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jc w:val="center"/>
        <w:rPr>
          <w:rFonts w:ascii="Calibri" w:cs="Calibri" w:eastAsia="Calibri" w:hAnsi="Calibri"/>
          <w:b w:val="1"/>
          <w:sz w:val="27"/>
          <w:szCs w:val="27"/>
          <w:u w:val="single"/>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152400</wp:posOffset>
                </wp:positionH>
                <wp:positionV relativeFrom="paragraph">
                  <wp:posOffset>7621</wp:posOffset>
                </wp:positionV>
                <wp:extent cx="8854440" cy="608330"/>
                <wp:effectExtent b="0" l="0" r="0" t="0"/>
                <wp:wrapSquare wrapText="bothSides" distB="45720" distT="45720" distL="114300" distR="114300"/>
                <wp:docPr id="2098521413" name=""/>
                <a:graphic>
                  <a:graphicData uri="http://schemas.microsoft.com/office/word/2010/wordprocessingShape">
                    <wps:wsp>
                      <wps:cNvSpPr/>
                      <wps:cNvPr id="5" name="Shape 5"/>
                      <wps:spPr>
                        <a:xfrm>
                          <a:off x="923543" y="3480598"/>
                          <a:ext cx="8844915" cy="598805"/>
                        </a:xfrm>
                        <a:prstGeom prst="rect">
                          <a:avLst/>
                        </a:prstGeom>
                        <a:solidFill>
                          <a:srgbClr val="D0CECE"/>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1"/>
                                <w:i w:val="0"/>
                                <w:smallCaps w:val="0"/>
                                <w:strike w:val="0"/>
                                <w:color w:val="ffffff"/>
                                <w:sz w:val="27"/>
                                <w:u w:val="single"/>
                                <w:vertAlign w:val="baseline"/>
                              </w:rPr>
                              <w:t xml:space="preserve">St Joseph’s Catholic Primary School Carterton</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1"/>
                                <w:i w:val="0"/>
                                <w:smallCaps w:val="0"/>
                                <w:strike w:val="0"/>
                                <w:color w:val="ffffff"/>
                                <w:sz w:val="27"/>
                                <w:u w:val="single"/>
                                <w:vertAlign w:val="baseline"/>
                              </w:rPr>
                            </w:r>
                            <w:r w:rsidDel="00000000" w:rsidR="00000000" w:rsidRPr="00000000">
                              <w:rPr>
                                <w:rFonts w:ascii="Calibri" w:cs="Calibri" w:eastAsia="Calibri" w:hAnsi="Calibri"/>
                                <w:b w:val="1"/>
                                <w:i w:val="0"/>
                                <w:smallCaps w:val="0"/>
                                <w:strike w:val="0"/>
                                <w:color w:val="ffffff"/>
                                <w:sz w:val="27"/>
                                <w:u w:val="single"/>
                                <w:vertAlign w:val="baseline"/>
                              </w:rPr>
                              <w:t xml:space="preserve">PE and Sports Premium Report 2024-2025</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ffffff"/>
                                <w:sz w:val="27"/>
                                <w:u w:val="single"/>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152400</wp:posOffset>
                </wp:positionH>
                <wp:positionV relativeFrom="paragraph">
                  <wp:posOffset>7621</wp:posOffset>
                </wp:positionV>
                <wp:extent cx="8854440" cy="608330"/>
                <wp:effectExtent b="0" l="0" r="0" t="0"/>
                <wp:wrapSquare wrapText="bothSides" distB="45720" distT="45720" distL="114300" distR="114300"/>
                <wp:docPr id="2098521413"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8854440" cy="608330"/>
                        </a:xfrm>
                        <a:prstGeom prst="rect"/>
                        <a:ln/>
                      </pic:spPr>
                    </pic:pic>
                  </a:graphicData>
                </a:graphic>
              </wp:anchor>
            </w:drawing>
          </mc:Fallback>
        </mc:AlternateContent>
      </w:r>
    </w:p>
    <w:p w:rsidR="00000000" w:rsidDel="00000000" w:rsidP="00000000" w:rsidRDefault="00000000" w:rsidRPr="00000000" w14:paraId="00000002">
      <w:pPr>
        <w:rPr>
          <w:sz w:val="24"/>
          <w:szCs w:val="24"/>
        </w:rPr>
      </w:pPr>
      <w:r w:rsidDel="00000000" w:rsidR="00000000" w:rsidRPr="00000000">
        <w:rPr>
          <w:sz w:val="24"/>
          <w:szCs w:val="24"/>
          <w:rtl w:val="0"/>
        </w:rPr>
        <w:t xml:space="preserve">At St Joseph’s, we aim to engage and inspire all pupils to take part fully in PE and develop a lifelong love of physical activity, sport and exercise. It is our vision for every child to succeed and achieve their potential as well as to lead physically active lifestyles. We understand how important physical movement is to children’s mental well-being and include physical activity into every school day, not just PE lessons. We aim to deliver high-quality teaching and learning opportunities coaching all children to succeed; enabling them to enjoy physical activity and sport. Our PE curriculum is dedicated to developing God-given gifts and talents of our children and with our PRAISE values.</w:t>
      </w:r>
    </w:p>
    <w:p w:rsidR="00000000" w:rsidDel="00000000" w:rsidP="00000000" w:rsidRDefault="00000000" w:rsidRPr="00000000" w14:paraId="00000003">
      <w:pPr>
        <w:rPr>
          <w:sz w:val="24"/>
          <w:szCs w:val="24"/>
        </w:rPr>
      </w:pPr>
      <w:r w:rsidDel="00000000" w:rsidR="00000000" w:rsidRPr="00000000">
        <w:rPr>
          <w:sz w:val="24"/>
          <w:szCs w:val="24"/>
          <w:rtl w:val="0"/>
        </w:rPr>
        <w:t xml:space="preserve">(Positivity, Resilience, Adaptability, Independence, Self-control and Empathy.)</w:t>
      </w:r>
    </w:p>
    <w:p w:rsidR="00000000" w:rsidDel="00000000" w:rsidP="00000000" w:rsidRDefault="00000000" w:rsidRPr="00000000" w14:paraId="00000004">
      <w:pPr>
        <w:ind w:left="1440" w:firstLine="0"/>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The children at St Joseph’s enjoy competitive games and sports and we use every opportunity to play inter-school games and attend local competitions, for example with the Carterton Sports Partnership.</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pPr>
      <w:r w:rsidDel="00000000" w:rsidR="00000000" w:rsidRPr="00000000">
        <w:rPr>
          <w:sz w:val="24"/>
          <w:szCs w:val="24"/>
          <w:rtl w:val="0"/>
        </w:rPr>
        <w:t xml:space="preserve">In 2023-2024, all children were able to experience a range of sports from external providers, such as coaching in tennis. They also visited the local gymnasium (The Vault). Class teachers taught PE to their own classes and this model will continue throughout the next academic year. Using external providers will support the sustainability of local clubs as well as increase fitness and activity levels beyond the core curriculum offering.</w:t>
      </w:r>
      <w:r w:rsidDel="00000000" w:rsidR="00000000" w:rsidRPr="00000000">
        <w:rPr>
          <w:rtl w:val="0"/>
        </w:rPr>
        <w:t xml:space="preserve"> </w:t>
      </w:r>
    </w:p>
    <w:p w:rsidR="00000000" w:rsidDel="00000000" w:rsidP="00000000" w:rsidRDefault="00000000" w:rsidRPr="00000000" w14:paraId="00000008">
      <w:pPr>
        <w:ind w:left="1440" w:firstLine="0"/>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sz w:val="24"/>
          <w:szCs w:val="24"/>
          <w:rtl w:val="0"/>
        </w:rPr>
        <w:t xml:space="preserve">Some highlights of the year were sports week, coaching for all children (Nursery to Year 6) in a variety of sports and participation in inter school competitions, including Girls’ football, and attending an interschool Boccia final with our SEN children.</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7264400</wp:posOffset>
                </wp:positionH>
                <wp:positionV relativeFrom="paragraph">
                  <wp:posOffset>203200</wp:posOffset>
                </wp:positionV>
                <wp:extent cx="1892300" cy="1218302"/>
                <wp:effectExtent b="0" l="0" r="0" t="0"/>
                <wp:wrapNone/>
                <wp:docPr id="2098521411" name=""/>
                <a:graphic>
                  <a:graphicData uri="http://schemas.microsoft.com/office/word/2010/wordprocessingShape">
                    <wps:wsp>
                      <wps:cNvSpPr/>
                      <wps:cNvPr id="3" name="Shape 3"/>
                      <wps:spPr>
                        <a:xfrm>
                          <a:off x="4412550" y="3183100"/>
                          <a:ext cx="1866900" cy="1193800"/>
                        </a:xfrm>
                        <a:prstGeom prst="wedgeEllipseCallout">
                          <a:avLst>
                            <a:gd fmla="val 81181" name="adj1"/>
                            <a:gd fmla="val -37093" name="adj2"/>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Playing against other classes was fun, we really worked as a team</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7264400</wp:posOffset>
                </wp:positionH>
                <wp:positionV relativeFrom="paragraph">
                  <wp:posOffset>203200</wp:posOffset>
                </wp:positionV>
                <wp:extent cx="1892300" cy="1218302"/>
                <wp:effectExtent b="0" l="0" r="0" t="0"/>
                <wp:wrapNone/>
                <wp:docPr id="2098521411"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1892300" cy="1218302"/>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2032000</wp:posOffset>
                </wp:positionH>
                <wp:positionV relativeFrom="paragraph">
                  <wp:posOffset>342900</wp:posOffset>
                </wp:positionV>
                <wp:extent cx="2488175" cy="1224921"/>
                <wp:effectExtent b="0" l="0" r="0" t="0"/>
                <wp:wrapNone/>
                <wp:docPr id="2098521412" name=""/>
                <a:graphic>
                  <a:graphicData uri="http://schemas.microsoft.com/office/word/2010/wordprocessingShape">
                    <wps:wsp>
                      <wps:cNvSpPr/>
                      <wps:cNvPr id="4" name="Shape 4"/>
                      <wps:spPr>
                        <a:xfrm>
                          <a:off x="4108263" y="3173890"/>
                          <a:ext cx="2475475" cy="1212221"/>
                        </a:xfrm>
                        <a:prstGeom prst="wedgeEllipseCallout">
                          <a:avLst>
                            <a:gd fmla="val 82119" name="adj1"/>
                            <a:gd fmla="val -38824" name="adj2"/>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Sports day was my favourite, all the mums and dads came in to support us</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2032000</wp:posOffset>
                </wp:positionH>
                <wp:positionV relativeFrom="paragraph">
                  <wp:posOffset>342900</wp:posOffset>
                </wp:positionV>
                <wp:extent cx="2488175" cy="1224921"/>
                <wp:effectExtent b="0" l="0" r="0" t="0"/>
                <wp:wrapNone/>
                <wp:docPr id="2098521412"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2488175" cy="1224921"/>
                        </a:xfrm>
                        <a:prstGeom prst="rect"/>
                        <a:ln/>
                      </pic:spPr>
                    </pic:pic>
                  </a:graphicData>
                </a:graphic>
              </wp:anchor>
            </w:drawing>
          </mc:Fallback>
        </mc:AlternateContent>
      </w:r>
    </w:p>
    <w:p w:rsidR="00000000" w:rsidDel="00000000" w:rsidP="00000000" w:rsidRDefault="00000000" w:rsidRPr="00000000" w14:paraId="0000000A">
      <w:pPr>
        <w:ind w:left="1440" w:firstLine="0"/>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b w:val="1"/>
          <w:rtl w:val="0"/>
        </w:rPr>
        <w:t xml:space="preserve">And in the words of our children</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C">
      <w:pPr>
        <w:rPr>
          <w:rFonts w:ascii="Arial" w:cs="Arial" w:eastAsia="Arial" w:hAnsi="Arial"/>
          <w:sz w:val="27"/>
          <w:szCs w:val="27"/>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5080000</wp:posOffset>
                </wp:positionH>
                <wp:positionV relativeFrom="paragraph">
                  <wp:posOffset>127000</wp:posOffset>
                </wp:positionV>
                <wp:extent cx="2387600" cy="1380642"/>
                <wp:effectExtent b="0" l="0" r="0" t="0"/>
                <wp:wrapNone/>
                <wp:docPr id="2098521410" name=""/>
                <a:graphic>
                  <a:graphicData uri="http://schemas.microsoft.com/office/word/2010/wordprocessingShape">
                    <wps:wsp>
                      <wps:cNvSpPr/>
                      <wps:cNvPr id="2" name="Shape 2"/>
                      <wps:spPr>
                        <a:xfrm>
                          <a:off x="4158550" y="3096029"/>
                          <a:ext cx="2374900" cy="1367942"/>
                        </a:xfrm>
                        <a:prstGeom prst="wedgeEllipseCallout">
                          <a:avLst>
                            <a:gd fmla="val -78360" name="adj1"/>
                            <a:gd fmla="val 31736" name="adj2"/>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I liked trying new sports that I’ve not done before.  Going to The Vault was great</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5080000</wp:posOffset>
                </wp:positionH>
                <wp:positionV relativeFrom="paragraph">
                  <wp:posOffset>127000</wp:posOffset>
                </wp:positionV>
                <wp:extent cx="2387600" cy="1380642"/>
                <wp:effectExtent b="0" l="0" r="0" t="0"/>
                <wp:wrapNone/>
                <wp:docPr id="2098521410"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2387600" cy="1380642"/>
                        </a:xfrm>
                        <a:prstGeom prst="rect"/>
                        <a:ln/>
                      </pic:spPr>
                    </pic:pic>
                  </a:graphicData>
                </a:graphic>
              </wp:anchor>
            </w:drawing>
          </mc:Fallback>
        </mc:AlternateContent>
      </w:r>
    </w:p>
    <w:p w:rsidR="00000000" w:rsidDel="00000000" w:rsidP="00000000" w:rsidRDefault="00000000" w:rsidRPr="00000000" w14:paraId="0000000D">
      <w:pPr>
        <w:rPr>
          <w:rFonts w:ascii="Arial" w:cs="Arial" w:eastAsia="Arial" w:hAnsi="Arial"/>
          <w:sz w:val="27"/>
          <w:szCs w:val="27"/>
        </w:rPr>
      </w:pPr>
      <w:r w:rsidDel="00000000" w:rsidR="00000000" w:rsidRPr="00000000">
        <w:rPr>
          <w:rtl w:val="0"/>
        </w:rPr>
      </w:r>
    </w:p>
    <w:p w:rsidR="00000000" w:rsidDel="00000000" w:rsidP="00000000" w:rsidRDefault="00000000" w:rsidRPr="00000000" w14:paraId="0000000E">
      <w:pPr>
        <w:rPr>
          <w:rFonts w:ascii="Arial" w:cs="Arial" w:eastAsia="Arial" w:hAnsi="Arial"/>
          <w:sz w:val="27"/>
          <w:szCs w:val="27"/>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tbl>
      <w:tblPr>
        <w:tblStyle w:val="Table1"/>
        <w:tblpPr w:leftFromText="180" w:rightFromText="180" w:topFromText="0" w:bottomFromText="0" w:vertAnchor="page" w:horzAnchor="margin" w:tblpX="-150" w:tblpY="2254"/>
        <w:tblW w:w="14306.0" w:type="dxa"/>
        <w:jc w:val="left"/>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11127"/>
        <w:gridCol w:w="3179"/>
        <w:tblGridChange w:id="0">
          <w:tblGrid>
            <w:gridCol w:w="11127"/>
            <w:gridCol w:w="3179"/>
          </w:tblGrid>
        </w:tblGridChange>
      </w:tblGrid>
      <w:tr>
        <w:trPr>
          <w:cantSplit w:val="0"/>
          <w:trHeight w:val="320" w:hRule="atLeast"/>
          <w:tblHeader w:val="0"/>
        </w:trPr>
        <w:tc>
          <w:tcPr/>
          <w:p w:rsidR="00000000" w:rsidDel="00000000" w:rsidP="00000000" w:rsidRDefault="00000000" w:rsidRPr="00000000" w14:paraId="00000010">
            <w:pPr>
              <w:spacing w:before="21" w:line="279" w:lineRule="auto"/>
              <w:ind w:left="80" w:firstLine="0"/>
              <w:rPr>
                <w:sz w:val="24"/>
                <w:szCs w:val="24"/>
              </w:rPr>
            </w:pPr>
            <w:r w:rsidDel="00000000" w:rsidR="00000000" w:rsidRPr="00000000">
              <w:rPr>
                <w:color w:val="231f20"/>
                <w:sz w:val="24"/>
                <w:szCs w:val="24"/>
                <w:rtl w:val="0"/>
              </w:rPr>
              <w:t xml:space="preserve">Total amount carried over from 2023/24</w:t>
            </w:r>
            <w:r w:rsidDel="00000000" w:rsidR="00000000" w:rsidRPr="00000000">
              <w:rPr>
                <w:rtl w:val="0"/>
              </w:rPr>
            </w:r>
          </w:p>
        </w:tc>
        <w:tc>
          <w:tcPr/>
          <w:p w:rsidR="00000000" w:rsidDel="00000000" w:rsidP="00000000" w:rsidRDefault="00000000" w:rsidRPr="00000000" w14:paraId="00000011">
            <w:pPr>
              <w:spacing w:before="21" w:line="279" w:lineRule="auto"/>
              <w:ind w:left="80" w:firstLine="0"/>
              <w:rPr>
                <w:sz w:val="24"/>
                <w:szCs w:val="24"/>
              </w:rPr>
            </w:pPr>
            <w:r w:rsidDel="00000000" w:rsidR="00000000" w:rsidRPr="00000000">
              <w:rPr>
                <w:color w:val="231f20"/>
                <w:sz w:val="24"/>
                <w:szCs w:val="24"/>
                <w:rtl w:val="0"/>
              </w:rPr>
              <w:t xml:space="preserve">£</w:t>
            </w:r>
            <w:r w:rsidDel="00000000" w:rsidR="00000000" w:rsidRPr="00000000">
              <w:rPr>
                <w:rtl w:val="0"/>
              </w:rPr>
            </w:r>
          </w:p>
        </w:tc>
      </w:tr>
      <w:tr>
        <w:trPr>
          <w:cantSplit w:val="0"/>
          <w:trHeight w:val="320" w:hRule="atLeast"/>
          <w:tblHeader w:val="0"/>
        </w:trPr>
        <w:tc>
          <w:tcPr/>
          <w:p w:rsidR="00000000" w:rsidDel="00000000" w:rsidP="00000000" w:rsidRDefault="00000000" w:rsidRPr="00000000" w14:paraId="00000012">
            <w:pPr>
              <w:spacing w:before="21" w:line="278.00000000000006" w:lineRule="auto"/>
              <w:ind w:left="80" w:firstLine="0"/>
              <w:rPr>
                <w:sz w:val="24"/>
                <w:szCs w:val="24"/>
              </w:rPr>
            </w:pPr>
            <w:r w:rsidDel="00000000" w:rsidR="00000000" w:rsidRPr="00000000">
              <w:rPr>
                <w:color w:val="231f20"/>
                <w:sz w:val="24"/>
                <w:szCs w:val="24"/>
                <w:rtl w:val="0"/>
              </w:rPr>
              <w:t xml:space="preserve">Total amount allocated for 2024/25</w:t>
            </w:r>
            <w:r w:rsidDel="00000000" w:rsidR="00000000" w:rsidRPr="00000000">
              <w:rPr>
                <w:rtl w:val="0"/>
              </w:rPr>
            </w:r>
          </w:p>
        </w:tc>
        <w:tc>
          <w:tcPr/>
          <w:p w:rsidR="00000000" w:rsidDel="00000000" w:rsidP="00000000" w:rsidRDefault="00000000" w:rsidRPr="00000000" w14:paraId="00000013">
            <w:pPr>
              <w:spacing w:before="21" w:line="278.00000000000006" w:lineRule="auto"/>
              <w:ind w:left="80" w:firstLine="0"/>
              <w:rPr>
                <w:sz w:val="24"/>
                <w:szCs w:val="24"/>
              </w:rPr>
            </w:pPr>
            <w:r w:rsidDel="00000000" w:rsidR="00000000" w:rsidRPr="00000000">
              <w:rPr>
                <w:color w:val="231f20"/>
                <w:sz w:val="24"/>
                <w:szCs w:val="24"/>
                <w:rtl w:val="0"/>
              </w:rPr>
              <w:t xml:space="preserve">£17,200 (estimated)</w:t>
            </w:r>
            <w:r w:rsidDel="00000000" w:rsidR="00000000" w:rsidRPr="00000000">
              <w:rPr>
                <w:rtl w:val="0"/>
              </w:rPr>
            </w:r>
          </w:p>
        </w:tc>
      </w:tr>
      <w:tr>
        <w:trPr>
          <w:cantSplit w:val="0"/>
          <w:trHeight w:val="320" w:hRule="atLeast"/>
          <w:tblHeader w:val="0"/>
        </w:trPr>
        <w:tc>
          <w:tcPr/>
          <w:p w:rsidR="00000000" w:rsidDel="00000000" w:rsidP="00000000" w:rsidRDefault="00000000" w:rsidRPr="00000000" w14:paraId="00000014">
            <w:pPr>
              <w:spacing w:before="21" w:line="278.00000000000006" w:lineRule="auto"/>
              <w:ind w:left="80" w:firstLine="0"/>
              <w:rPr>
                <w:sz w:val="24"/>
                <w:szCs w:val="24"/>
              </w:rPr>
            </w:pPr>
            <w:r w:rsidDel="00000000" w:rsidR="00000000" w:rsidRPr="00000000">
              <w:rPr>
                <w:color w:val="231f20"/>
                <w:sz w:val="24"/>
                <w:szCs w:val="24"/>
                <w:rtl w:val="0"/>
              </w:rPr>
              <w:t xml:space="preserve">How much (if any) do you intend to carry over from this total fund into 2025/26?</w:t>
            </w:r>
            <w:r w:rsidDel="00000000" w:rsidR="00000000" w:rsidRPr="00000000">
              <w:rPr>
                <w:rtl w:val="0"/>
              </w:rPr>
            </w:r>
          </w:p>
        </w:tc>
        <w:tc>
          <w:tcPr/>
          <w:p w:rsidR="00000000" w:rsidDel="00000000" w:rsidP="00000000" w:rsidRDefault="00000000" w:rsidRPr="00000000" w14:paraId="00000015">
            <w:pPr>
              <w:spacing w:before="21" w:line="278.00000000000006" w:lineRule="auto"/>
              <w:ind w:left="80" w:firstLine="0"/>
              <w:rPr>
                <w:sz w:val="24"/>
                <w:szCs w:val="24"/>
              </w:rPr>
            </w:pPr>
            <w:r w:rsidDel="00000000" w:rsidR="00000000" w:rsidRPr="00000000">
              <w:rPr>
                <w:color w:val="231f20"/>
                <w:sz w:val="24"/>
                <w:szCs w:val="24"/>
                <w:rtl w:val="0"/>
              </w:rPr>
              <w:t xml:space="preserve">£0</w:t>
            </w:r>
            <w:r w:rsidDel="00000000" w:rsidR="00000000" w:rsidRPr="00000000">
              <w:rPr>
                <w:rtl w:val="0"/>
              </w:rPr>
            </w:r>
          </w:p>
        </w:tc>
      </w:tr>
      <w:tr>
        <w:trPr>
          <w:cantSplit w:val="0"/>
          <w:trHeight w:val="324" w:hRule="atLeast"/>
          <w:tblHeader w:val="0"/>
        </w:trPr>
        <w:tc>
          <w:tcPr/>
          <w:p w:rsidR="00000000" w:rsidDel="00000000" w:rsidP="00000000" w:rsidRDefault="00000000" w:rsidRPr="00000000" w14:paraId="00000016">
            <w:pPr>
              <w:spacing w:before="21" w:line="283" w:lineRule="auto"/>
              <w:ind w:left="80" w:firstLine="0"/>
              <w:rPr>
                <w:sz w:val="24"/>
                <w:szCs w:val="24"/>
              </w:rPr>
            </w:pPr>
            <w:r w:rsidDel="00000000" w:rsidR="00000000" w:rsidRPr="00000000">
              <w:rPr>
                <w:color w:val="231f20"/>
                <w:sz w:val="24"/>
                <w:szCs w:val="24"/>
                <w:rtl w:val="0"/>
              </w:rPr>
              <w:t xml:space="preserve">Total amount allocated for 2024/25</w:t>
            </w:r>
            <w:r w:rsidDel="00000000" w:rsidR="00000000" w:rsidRPr="00000000">
              <w:rPr>
                <w:rtl w:val="0"/>
              </w:rPr>
            </w:r>
          </w:p>
        </w:tc>
        <w:tc>
          <w:tcPr/>
          <w:p w:rsidR="00000000" w:rsidDel="00000000" w:rsidP="00000000" w:rsidRDefault="00000000" w:rsidRPr="00000000" w14:paraId="00000017">
            <w:pPr>
              <w:spacing w:before="21" w:line="283" w:lineRule="auto"/>
              <w:ind w:left="80" w:firstLine="0"/>
              <w:rPr>
                <w:sz w:val="24"/>
                <w:szCs w:val="24"/>
              </w:rPr>
            </w:pPr>
            <w:r w:rsidDel="00000000" w:rsidR="00000000" w:rsidRPr="00000000">
              <w:rPr>
                <w:color w:val="231f20"/>
                <w:sz w:val="24"/>
                <w:szCs w:val="24"/>
                <w:rtl w:val="0"/>
              </w:rPr>
              <w:t xml:space="preserve">£17,200</w:t>
            </w:r>
            <w:r w:rsidDel="00000000" w:rsidR="00000000" w:rsidRPr="00000000">
              <w:rPr>
                <w:rtl w:val="0"/>
              </w:rPr>
            </w:r>
          </w:p>
        </w:tc>
      </w:tr>
      <w:tr>
        <w:trPr>
          <w:cantSplit w:val="0"/>
          <w:trHeight w:val="320" w:hRule="atLeast"/>
          <w:tblHeader w:val="0"/>
        </w:trPr>
        <w:tc>
          <w:tcPr/>
          <w:p w:rsidR="00000000" w:rsidDel="00000000" w:rsidP="00000000" w:rsidRDefault="00000000" w:rsidRPr="00000000" w14:paraId="00000018">
            <w:pPr>
              <w:spacing w:before="21" w:line="278.00000000000006" w:lineRule="auto"/>
              <w:ind w:left="80" w:firstLine="0"/>
              <w:rPr>
                <w:sz w:val="24"/>
                <w:szCs w:val="24"/>
              </w:rPr>
            </w:pPr>
            <w:r w:rsidDel="00000000" w:rsidR="00000000" w:rsidRPr="00000000">
              <w:rPr>
                <w:color w:val="231f20"/>
                <w:sz w:val="24"/>
                <w:szCs w:val="24"/>
                <w:rtl w:val="0"/>
              </w:rPr>
              <w:t xml:space="preserve">Total amount of funding for 2024/25. </w:t>
            </w:r>
            <w:r w:rsidDel="00000000" w:rsidR="00000000" w:rsidRPr="00000000">
              <w:rPr>
                <w:b w:val="1"/>
                <w:color w:val="231f20"/>
                <w:sz w:val="24"/>
                <w:szCs w:val="24"/>
                <w:rtl w:val="0"/>
              </w:rPr>
              <w:t xml:space="preserve">Ideally should</w:t>
            </w:r>
            <w:r w:rsidDel="00000000" w:rsidR="00000000" w:rsidRPr="00000000">
              <w:rPr>
                <w:color w:val="231f20"/>
                <w:sz w:val="24"/>
                <w:szCs w:val="24"/>
                <w:rtl w:val="0"/>
              </w:rPr>
              <w:t xml:space="preserve"> be spent and reported on by 31st July 2025.</w:t>
            </w:r>
            <w:r w:rsidDel="00000000" w:rsidR="00000000" w:rsidRPr="00000000">
              <w:rPr>
                <w:rtl w:val="0"/>
              </w:rPr>
            </w:r>
          </w:p>
        </w:tc>
        <w:tc>
          <w:tcPr/>
          <w:p w:rsidR="00000000" w:rsidDel="00000000" w:rsidP="00000000" w:rsidRDefault="00000000" w:rsidRPr="00000000" w14:paraId="00000019">
            <w:pPr>
              <w:spacing w:before="21" w:line="278.00000000000006" w:lineRule="auto"/>
              <w:ind w:left="80" w:firstLine="0"/>
              <w:rPr>
                <w:sz w:val="20"/>
                <w:szCs w:val="20"/>
              </w:rPr>
            </w:pPr>
            <w:r w:rsidDel="00000000" w:rsidR="00000000" w:rsidRPr="00000000">
              <w:rPr>
                <w:color w:val="231f20"/>
                <w:sz w:val="24"/>
                <w:szCs w:val="24"/>
                <w:rtl w:val="0"/>
              </w:rPr>
              <w:t xml:space="preserve">£17,200</w:t>
            </w:r>
            <w:r w:rsidDel="00000000" w:rsidR="00000000" w:rsidRPr="00000000">
              <w:rPr>
                <w:rtl w:val="0"/>
              </w:rPr>
            </w:r>
          </w:p>
        </w:tc>
      </w:tr>
    </w:tbl>
    <w:p w:rsidR="00000000" w:rsidDel="00000000" w:rsidP="00000000" w:rsidRDefault="00000000" w:rsidRPr="00000000" w14:paraId="0000001A">
      <w:pPr>
        <w:pBdr>
          <w:top w:space="0" w:sz="0" w:val="nil"/>
          <w:left w:space="0" w:sz="0" w:val="nil"/>
          <w:bottom w:space="0" w:sz="0" w:val="nil"/>
          <w:right w:space="0" w:sz="0" w:val="nil"/>
          <w:between w:space="0" w:sz="0" w:val="nil"/>
        </w:pBdr>
        <w:spacing w:line="276" w:lineRule="auto"/>
        <w:rPr>
          <w:color w:val="000000"/>
          <w:sz w:val="20"/>
          <w:szCs w:val="20"/>
        </w:rPr>
      </w:pPr>
      <w:r w:rsidDel="00000000" w:rsidR="00000000" w:rsidRPr="00000000">
        <w:rPr>
          <w:rtl w:val="0"/>
        </w:rPr>
      </w:r>
    </w:p>
    <w:tbl>
      <w:tblPr>
        <w:tblStyle w:val="Table2"/>
        <w:tblW w:w="14317.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317"/>
        <w:tblGridChange w:id="0">
          <w:tblGrid>
            <w:gridCol w:w="14317"/>
          </w:tblGrid>
        </w:tblGridChange>
      </w:tblGrid>
      <w:tr>
        <w:trPr>
          <w:cantSplit w:val="0"/>
          <w:tblHeader w:val="0"/>
        </w:trPr>
        <w:tc>
          <w:tcPr>
            <w:shd w:fill="44546a" w:val="clear"/>
          </w:tcPr>
          <w:p w:rsidR="00000000" w:rsidDel="00000000" w:rsidP="00000000" w:rsidRDefault="00000000" w:rsidRPr="00000000" w14:paraId="0000001B">
            <w:pPr>
              <w:rPr>
                <w:b w:val="1"/>
                <w:color w:val="ffffff"/>
                <w:sz w:val="24"/>
                <w:szCs w:val="24"/>
              </w:rPr>
            </w:pPr>
            <w:r w:rsidDel="00000000" w:rsidR="00000000" w:rsidRPr="00000000">
              <w:rPr>
                <w:b w:val="1"/>
                <w:color w:val="ffffff"/>
                <w:sz w:val="24"/>
                <w:szCs w:val="24"/>
                <w:rtl w:val="0"/>
              </w:rPr>
              <w:t xml:space="preserve">FUNDING</w:t>
            </w:r>
          </w:p>
        </w:tc>
      </w:tr>
    </w:tbl>
    <w:p w:rsidR="00000000" w:rsidDel="00000000" w:rsidP="00000000" w:rsidRDefault="00000000" w:rsidRPr="00000000" w14:paraId="0000001C">
      <w:pPr>
        <w:rPr/>
      </w:pPr>
      <w:r w:rsidDel="00000000" w:rsidR="00000000" w:rsidRPr="00000000">
        <w:rPr>
          <w:rtl w:val="0"/>
        </w:rPr>
      </w:r>
    </w:p>
    <w:tbl>
      <w:tblPr>
        <w:tblStyle w:val="Table3"/>
        <w:tblW w:w="14317.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317"/>
        <w:tblGridChange w:id="0">
          <w:tblGrid>
            <w:gridCol w:w="14317"/>
          </w:tblGrid>
        </w:tblGridChange>
      </w:tblGrid>
      <w:tr>
        <w:trPr>
          <w:cantSplit w:val="0"/>
          <w:tblHeader w:val="0"/>
        </w:trPr>
        <w:tc>
          <w:tcPr>
            <w:shd w:fill="44546a" w:val="clear"/>
          </w:tcPr>
          <w:p w:rsidR="00000000" w:rsidDel="00000000" w:rsidP="00000000" w:rsidRDefault="00000000" w:rsidRPr="00000000" w14:paraId="0000001D">
            <w:pPr>
              <w:rPr>
                <w:b w:val="1"/>
                <w:color w:val="ffffff"/>
                <w:sz w:val="24"/>
                <w:szCs w:val="24"/>
              </w:rPr>
            </w:pPr>
            <w:r w:rsidDel="00000000" w:rsidR="00000000" w:rsidRPr="00000000">
              <w:rPr>
                <w:b w:val="1"/>
                <w:color w:val="ffffff"/>
                <w:sz w:val="24"/>
                <w:szCs w:val="24"/>
                <w:rtl w:val="0"/>
              </w:rPr>
              <w:t xml:space="preserve">SWIMMING and WATER SAFETY</w:t>
            </w:r>
          </w:p>
        </w:tc>
      </w:tr>
    </w:tbl>
    <w:p w:rsidR="00000000" w:rsidDel="00000000" w:rsidP="00000000" w:rsidRDefault="00000000" w:rsidRPr="00000000" w14:paraId="0000001E">
      <w:pPr>
        <w:rPr/>
      </w:pPr>
      <w:r w:rsidDel="00000000" w:rsidR="00000000" w:rsidRPr="00000000">
        <w:rPr>
          <w:rtl w:val="0"/>
        </w:rPr>
      </w:r>
    </w:p>
    <w:tbl>
      <w:tblPr>
        <w:tblStyle w:val="Table4"/>
        <w:tblW w:w="14317.0" w:type="dxa"/>
        <w:jc w:val="left"/>
        <w:tblInd w:w="-152.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3195"/>
        <w:gridCol w:w="2901"/>
        <w:gridCol w:w="1554"/>
        <w:gridCol w:w="2835"/>
        <w:gridCol w:w="495"/>
        <w:gridCol w:w="3315"/>
        <w:gridCol w:w="22"/>
        <w:tblGridChange w:id="0">
          <w:tblGrid>
            <w:gridCol w:w="3195"/>
            <w:gridCol w:w="2901"/>
            <w:gridCol w:w="1554"/>
            <w:gridCol w:w="2835"/>
            <w:gridCol w:w="495"/>
            <w:gridCol w:w="3315"/>
            <w:gridCol w:w="22"/>
          </w:tblGrid>
        </w:tblGridChange>
      </w:tblGrid>
      <w:tr>
        <w:trPr>
          <w:cantSplit w:val="0"/>
          <w:trHeight w:val="1924" w:hRule="atLeast"/>
          <w:tblHeader w:val="0"/>
        </w:trPr>
        <w:tc>
          <w:tcPr>
            <w:gridSpan w:val="5"/>
          </w:tcPr>
          <w:p w:rsidR="00000000" w:rsidDel="00000000" w:rsidP="00000000" w:rsidRDefault="00000000" w:rsidRPr="00000000" w14:paraId="0000001F">
            <w:pPr>
              <w:pBdr>
                <w:top w:space="0" w:sz="0" w:val="nil"/>
                <w:left w:space="0" w:sz="0" w:val="nil"/>
                <w:bottom w:space="0" w:sz="0" w:val="nil"/>
                <w:right w:space="0" w:sz="0" w:val="nil"/>
                <w:between w:space="0" w:sz="0" w:val="nil"/>
              </w:pBdr>
              <w:spacing w:before="21" w:lineRule="auto"/>
              <w:ind w:left="80" w:firstLine="0"/>
              <w:rPr>
                <w:color w:val="000000"/>
                <w:sz w:val="24"/>
                <w:szCs w:val="24"/>
              </w:rPr>
            </w:pPr>
            <w:r w:rsidDel="00000000" w:rsidR="00000000" w:rsidRPr="00000000">
              <w:rPr>
                <w:color w:val="231f20"/>
                <w:sz w:val="24"/>
                <w:szCs w:val="24"/>
                <w:rtl w:val="0"/>
              </w:rPr>
              <w:t xml:space="preserve">Meeting national curriculum requirements for swimming and water safety.</w:t>
            </w: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before="7" w:lineRule="auto"/>
              <w:rPr>
                <w:color w:val="000000"/>
                <w:sz w:val="23"/>
                <w:szCs w:val="23"/>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235" w:lineRule="auto"/>
              <w:ind w:left="80" w:right="13" w:firstLine="0"/>
              <w:rPr>
                <w:color w:val="000000"/>
                <w:sz w:val="24"/>
                <w:szCs w:val="24"/>
              </w:rPr>
            </w:pPr>
            <w:r w:rsidDel="00000000" w:rsidR="00000000" w:rsidRPr="00000000">
              <w:rPr>
                <w:color w:val="231f20"/>
                <w:sz w:val="24"/>
                <w:szCs w:val="24"/>
                <w:rtl w:val="0"/>
              </w:rPr>
              <w:t xml:space="preserve">N.B. Complete this section to your best ability. For example, you might have practiced safe self-rescue techniques on dry land which you can then transfer to the pool when school swimming restarts.</w:t>
            </w: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before="2" w:line="235" w:lineRule="auto"/>
              <w:ind w:left="80" w:firstLine="0"/>
              <w:rPr>
                <w:b w:val="1"/>
                <w:color w:val="000000"/>
                <w:sz w:val="24"/>
                <w:szCs w:val="24"/>
              </w:rPr>
            </w:pPr>
            <w:r w:rsidDel="00000000" w:rsidR="00000000" w:rsidRPr="00000000">
              <w:rPr>
                <w:b w:val="1"/>
                <w:color w:val="231f20"/>
                <w:sz w:val="24"/>
                <w:szCs w:val="24"/>
                <w:rtl w:val="0"/>
              </w:rPr>
              <w:t xml:space="preserve">Due to exceptional circumstances priority should be given to ensuring that pupils can perform safe self-rescue even if they do not fully meet the first two requirements of the NC programme of study</w:t>
            </w:r>
            <w:r w:rsidDel="00000000" w:rsidR="00000000" w:rsidRPr="00000000">
              <w:rPr>
                <w:rtl w:val="0"/>
              </w:rPr>
            </w:r>
          </w:p>
        </w:tc>
        <w:tc>
          <w:tcPr/>
          <w:p w:rsidR="00000000" w:rsidDel="00000000" w:rsidP="00000000" w:rsidRDefault="00000000" w:rsidRPr="00000000" w14:paraId="00000027">
            <w:pPr>
              <w:pBdr>
                <w:top w:space="0" w:sz="0" w:val="nil"/>
                <w:left w:space="0" w:sz="0" w:val="nil"/>
                <w:bottom w:space="0" w:sz="0" w:val="nil"/>
                <w:right w:space="0" w:sz="0" w:val="nil"/>
                <w:between w:space="0" w:sz="0" w:val="nil"/>
              </w:pBdr>
              <w:rPr>
                <w:sz w:val="24"/>
                <w:szCs w:val="24"/>
              </w:rPr>
            </w:pPr>
            <w:r w:rsidDel="00000000" w:rsidR="00000000" w:rsidRPr="00000000">
              <w:rPr>
                <w:sz w:val="24"/>
                <w:szCs w:val="24"/>
                <w:rtl w:val="0"/>
              </w:rPr>
              <w:t xml:space="preserve">Year 5-6 to be booked for swimming in the Autumn term (23/24)</w:t>
            </w:r>
          </w:p>
          <w:p w:rsidR="00000000" w:rsidDel="00000000" w:rsidP="00000000" w:rsidRDefault="00000000" w:rsidRPr="00000000" w14:paraId="00000028">
            <w:pPr>
              <w:pBdr>
                <w:top w:space="0" w:sz="0" w:val="nil"/>
                <w:left w:space="0" w:sz="0" w:val="nil"/>
                <w:bottom w:space="0" w:sz="0" w:val="nil"/>
                <w:right w:space="0" w:sz="0" w:val="nil"/>
                <w:between w:space="0" w:sz="0" w:val="nil"/>
              </w:pBdr>
              <w:rPr>
                <w:sz w:val="24"/>
                <w:szCs w:val="24"/>
              </w:rPr>
            </w:pPr>
            <w:r w:rsidDel="00000000" w:rsidR="00000000" w:rsidRPr="00000000">
              <w:rPr>
                <w:sz w:val="24"/>
                <w:szCs w:val="24"/>
                <w:rtl w:val="0"/>
              </w:rPr>
              <w:t xml:space="preserve">To be continued in 24-25 for new Year 5-6 cohort</w:t>
            </w:r>
          </w:p>
          <w:p w:rsidR="00000000" w:rsidDel="00000000" w:rsidP="00000000" w:rsidRDefault="00000000" w:rsidRPr="00000000" w14:paraId="00000029">
            <w:pPr>
              <w:pBdr>
                <w:top w:space="0" w:sz="0" w:val="nil"/>
                <w:left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rPr>
                <w:sz w:val="24"/>
                <w:szCs w:val="24"/>
              </w:rPr>
            </w:pPr>
            <w:r w:rsidDel="00000000" w:rsidR="00000000" w:rsidRPr="00000000">
              <w:rPr>
                <w:sz w:val="24"/>
                <w:szCs w:val="24"/>
                <w:rtl w:val="0"/>
              </w:rPr>
              <w:t xml:space="preserve">Year 3-4 completed a full term of swimming in the Summer (24/25)</w:t>
            </w:r>
          </w:p>
        </w:tc>
      </w:tr>
      <w:tr>
        <w:trPr>
          <w:cantSplit w:val="0"/>
          <w:trHeight w:val="1472" w:hRule="atLeast"/>
          <w:tblHeader w:val="0"/>
        </w:trPr>
        <w:tc>
          <w:tcPr>
            <w:gridSpan w:val="5"/>
          </w:tcPr>
          <w:p w:rsidR="00000000" w:rsidDel="00000000" w:rsidP="00000000" w:rsidRDefault="00000000" w:rsidRPr="00000000" w14:paraId="0000002B">
            <w:pPr>
              <w:pBdr>
                <w:top w:space="0" w:sz="0" w:val="nil"/>
                <w:left w:space="0" w:sz="0" w:val="nil"/>
                <w:bottom w:space="0" w:sz="0" w:val="nil"/>
                <w:right w:space="0" w:sz="0" w:val="nil"/>
                <w:between w:space="0" w:sz="0" w:val="nil"/>
              </w:pBdr>
              <w:spacing w:before="26" w:line="235" w:lineRule="auto"/>
              <w:ind w:left="80" w:firstLine="0"/>
              <w:rPr>
                <w:color w:val="000000"/>
                <w:sz w:val="24"/>
                <w:szCs w:val="24"/>
              </w:rPr>
            </w:pPr>
            <w:r w:rsidDel="00000000" w:rsidR="00000000" w:rsidRPr="00000000">
              <w:rPr>
                <w:color w:val="231f20"/>
                <w:sz w:val="24"/>
                <w:szCs w:val="24"/>
                <w:rtl w:val="0"/>
              </w:rPr>
              <w:t xml:space="preserve">What percentage of your current Year 6 cohort swim competently, confidently and proficiently over a distance of at least 25 meters?</w:t>
            </w: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before="2" w:line="235" w:lineRule="auto"/>
              <w:ind w:left="80" w:right="301" w:firstLine="0"/>
              <w:rPr>
                <w:color w:val="000000"/>
                <w:sz w:val="24"/>
                <w:szCs w:val="24"/>
              </w:rPr>
            </w:pPr>
            <w:r w:rsidDel="00000000" w:rsidR="00000000" w:rsidRPr="00000000">
              <w:rPr>
                <w:b w:val="1"/>
                <w:color w:val="231f20"/>
                <w:sz w:val="24"/>
                <w:szCs w:val="24"/>
                <w:rtl w:val="0"/>
              </w:rPr>
              <w:t xml:space="preserve">N.B. </w:t>
            </w:r>
            <w:r w:rsidDel="00000000" w:rsidR="00000000" w:rsidRPr="00000000">
              <w:rPr>
                <w:color w:val="231f20"/>
                <w:sz w:val="24"/>
                <w:szCs w:val="24"/>
                <w:rtl w:val="0"/>
              </w:rPr>
              <w:t xml:space="preserve">Even though your pupils may swim in another year please report on their attainment on leaving primary school at the end of the summer term 2024.</w:t>
            </w: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line="276" w:lineRule="auto"/>
              <w:ind w:left="80" w:firstLine="0"/>
              <w:rPr>
                <w:color w:val="000000"/>
                <w:sz w:val="24"/>
                <w:szCs w:val="24"/>
              </w:rPr>
            </w:pPr>
            <w:r w:rsidDel="00000000" w:rsidR="00000000" w:rsidRPr="00000000">
              <w:rPr>
                <w:color w:val="231f20"/>
                <w:sz w:val="24"/>
                <w:szCs w:val="24"/>
                <w:rtl w:val="0"/>
              </w:rPr>
              <w:t xml:space="preserve">Please see note above</w:t>
            </w:r>
            <w:r w:rsidDel="00000000" w:rsidR="00000000" w:rsidRPr="00000000">
              <w:rPr>
                <w:rtl w:val="0"/>
              </w:rPr>
            </w:r>
          </w:p>
        </w:tc>
        <w:tc>
          <w:tcPr/>
          <w:p w:rsidR="00000000" w:rsidDel="00000000" w:rsidP="00000000" w:rsidRDefault="00000000" w:rsidRPr="00000000" w14:paraId="00000032">
            <w:pPr>
              <w:pBdr>
                <w:top w:space="0" w:sz="0" w:val="nil"/>
                <w:left w:space="0" w:sz="0" w:val="nil"/>
                <w:bottom w:space="0" w:sz="0" w:val="nil"/>
                <w:right w:space="0" w:sz="0" w:val="nil"/>
                <w:between w:space="0" w:sz="0" w:val="nil"/>
              </w:pBdr>
              <w:spacing w:before="130" w:lineRule="auto"/>
              <w:ind w:left="46" w:firstLine="0"/>
              <w:rPr>
                <w:sz w:val="24"/>
                <w:szCs w:val="24"/>
              </w:rPr>
            </w:pPr>
            <w:r w:rsidDel="00000000" w:rsidR="00000000" w:rsidRPr="00000000">
              <w:rPr>
                <w:sz w:val="24"/>
                <w:szCs w:val="24"/>
                <w:rtl w:val="0"/>
              </w:rPr>
              <w:t xml:space="preserve">8/13</w:t>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before="130" w:lineRule="auto"/>
              <w:ind w:left="46" w:firstLine="0"/>
              <w:rPr>
                <w:color w:val="000000"/>
                <w:sz w:val="24"/>
                <w:szCs w:val="24"/>
              </w:rPr>
            </w:pPr>
            <w:r w:rsidDel="00000000" w:rsidR="00000000" w:rsidRPr="00000000">
              <w:rPr>
                <w:sz w:val="24"/>
                <w:szCs w:val="24"/>
                <w:rtl w:val="0"/>
              </w:rPr>
              <w:t xml:space="preserve">62</w:t>
            </w:r>
            <w:r w:rsidDel="00000000" w:rsidR="00000000" w:rsidRPr="00000000">
              <w:rPr>
                <w:color w:val="000000"/>
                <w:sz w:val="24"/>
                <w:szCs w:val="24"/>
                <w:rtl w:val="0"/>
              </w:rPr>
              <w:t xml:space="preserve">% (23/24</w:t>
            </w:r>
            <w:r w:rsidDel="00000000" w:rsidR="00000000" w:rsidRPr="00000000">
              <w:rPr>
                <w:sz w:val="24"/>
                <w:szCs w:val="24"/>
                <w:rtl w:val="0"/>
              </w:rPr>
              <w:t xml:space="preserve">)</w:t>
            </w:r>
            <w:r w:rsidDel="00000000" w:rsidR="00000000" w:rsidRPr="00000000">
              <w:rPr>
                <w:rtl w:val="0"/>
              </w:rPr>
            </w:r>
          </w:p>
        </w:tc>
      </w:tr>
      <w:tr>
        <w:trPr>
          <w:cantSplit w:val="0"/>
          <w:trHeight w:val="944" w:hRule="atLeast"/>
          <w:tblHeader w:val="0"/>
        </w:trPr>
        <w:tc>
          <w:tcPr>
            <w:gridSpan w:val="5"/>
          </w:tcPr>
          <w:p w:rsidR="00000000" w:rsidDel="00000000" w:rsidP="00000000" w:rsidRDefault="00000000" w:rsidRPr="00000000" w14:paraId="00000034">
            <w:pPr>
              <w:pBdr>
                <w:top w:space="0" w:sz="0" w:val="nil"/>
                <w:left w:space="0" w:sz="0" w:val="nil"/>
                <w:bottom w:space="0" w:sz="0" w:val="nil"/>
                <w:right w:space="0" w:sz="0" w:val="nil"/>
                <w:between w:space="0" w:sz="0" w:val="nil"/>
              </w:pBdr>
              <w:spacing w:before="26" w:line="235" w:lineRule="auto"/>
              <w:ind w:left="80" w:firstLine="0"/>
              <w:rPr>
                <w:color w:val="000000"/>
                <w:sz w:val="24"/>
                <w:szCs w:val="24"/>
              </w:rPr>
            </w:pPr>
            <w:r w:rsidDel="00000000" w:rsidR="00000000" w:rsidRPr="00000000">
              <w:rPr>
                <w:color w:val="231f20"/>
                <w:sz w:val="24"/>
                <w:szCs w:val="24"/>
                <w:rtl w:val="0"/>
              </w:rPr>
              <w:t xml:space="preserve">What percentage of your current Year 6 cohort use a range of strokes effectively [for example, front crawl, backstroke and breaststroke]?</w:t>
            </w: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line="290" w:lineRule="auto"/>
              <w:ind w:left="80" w:firstLine="0"/>
              <w:rPr>
                <w:color w:val="000000"/>
                <w:sz w:val="24"/>
                <w:szCs w:val="24"/>
              </w:rPr>
            </w:pPr>
            <w:r w:rsidDel="00000000" w:rsidR="00000000" w:rsidRPr="00000000">
              <w:rPr>
                <w:color w:val="231f20"/>
                <w:sz w:val="24"/>
                <w:szCs w:val="24"/>
                <w:rtl w:val="0"/>
              </w:rPr>
              <w:t xml:space="preserve">Please see note above</w:t>
            </w:r>
            <w:r w:rsidDel="00000000" w:rsidR="00000000" w:rsidRPr="00000000">
              <w:rPr>
                <w:rtl w:val="0"/>
              </w:rPr>
            </w:r>
          </w:p>
        </w:tc>
        <w:tc>
          <w:tcPr/>
          <w:p w:rsidR="00000000" w:rsidDel="00000000" w:rsidP="00000000" w:rsidRDefault="00000000" w:rsidRPr="00000000" w14:paraId="0000003A">
            <w:pPr>
              <w:pBdr>
                <w:top w:space="0" w:sz="0" w:val="nil"/>
                <w:left w:space="0" w:sz="0" w:val="nil"/>
                <w:bottom w:space="0" w:sz="0" w:val="nil"/>
                <w:right w:space="0" w:sz="0" w:val="nil"/>
                <w:between w:space="0" w:sz="0" w:val="nil"/>
              </w:pBdr>
              <w:spacing w:before="131" w:lineRule="auto"/>
              <w:ind w:left="42" w:firstLine="0"/>
              <w:rPr>
                <w:sz w:val="24"/>
                <w:szCs w:val="24"/>
              </w:rPr>
            </w:pPr>
            <w:r w:rsidDel="00000000" w:rsidR="00000000" w:rsidRPr="00000000">
              <w:rPr>
                <w:sz w:val="24"/>
                <w:szCs w:val="24"/>
                <w:rtl w:val="0"/>
              </w:rPr>
              <w:t xml:space="preserve">10/13</w:t>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before="131" w:lineRule="auto"/>
              <w:ind w:left="42" w:firstLine="0"/>
              <w:rPr>
                <w:color w:val="000000"/>
                <w:sz w:val="24"/>
                <w:szCs w:val="24"/>
              </w:rPr>
            </w:pPr>
            <w:r w:rsidDel="00000000" w:rsidR="00000000" w:rsidRPr="00000000">
              <w:rPr>
                <w:sz w:val="24"/>
                <w:szCs w:val="24"/>
                <w:rtl w:val="0"/>
              </w:rPr>
              <w:t xml:space="preserve">77</w:t>
            </w:r>
            <w:r w:rsidDel="00000000" w:rsidR="00000000" w:rsidRPr="00000000">
              <w:rPr>
                <w:color w:val="000000"/>
                <w:sz w:val="24"/>
                <w:szCs w:val="24"/>
                <w:rtl w:val="0"/>
              </w:rPr>
              <w:t xml:space="preserve">% (Amber stoke develo</w:t>
            </w:r>
            <w:r w:rsidDel="00000000" w:rsidR="00000000" w:rsidRPr="00000000">
              <w:rPr>
                <w:sz w:val="24"/>
                <w:szCs w:val="24"/>
                <w:rtl w:val="0"/>
              </w:rPr>
              <w:t xml:space="preserve">pment or above in 23/24)</w:t>
            </w:r>
            <w:r w:rsidDel="00000000" w:rsidR="00000000" w:rsidRPr="00000000">
              <w:rPr>
                <w:rtl w:val="0"/>
              </w:rPr>
            </w:r>
          </w:p>
        </w:tc>
      </w:tr>
      <w:tr>
        <w:trPr>
          <w:cantSplit w:val="0"/>
          <w:trHeight w:val="368" w:hRule="atLeast"/>
          <w:tblHeader w:val="0"/>
        </w:trPr>
        <w:tc>
          <w:tcPr>
            <w:gridSpan w:val="5"/>
          </w:tcPr>
          <w:p w:rsidR="00000000" w:rsidDel="00000000" w:rsidP="00000000" w:rsidRDefault="00000000" w:rsidRPr="00000000" w14:paraId="0000003C">
            <w:pPr>
              <w:pBdr>
                <w:top w:space="0" w:sz="0" w:val="nil"/>
                <w:left w:space="0" w:sz="0" w:val="nil"/>
                <w:bottom w:space="0" w:sz="0" w:val="nil"/>
                <w:right w:space="0" w:sz="0" w:val="nil"/>
                <w:between w:space="0" w:sz="0" w:val="nil"/>
              </w:pBdr>
              <w:spacing w:before="21" w:lineRule="auto"/>
              <w:ind w:left="80" w:firstLine="0"/>
              <w:rPr>
                <w:b w:val="1"/>
                <w:color w:val="000000"/>
                <w:sz w:val="24"/>
                <w:szCs w:val="24"/>
              </w:rPr>
            </w:pPr>
            <w:r w:rsidDel="00000000" w:rsidR="00000000" w:rsidRPr="00000000">
              <w:rPr>
                <w:b w:val="1"/>
                <w:color w:val="231f20"/>
                <w:sz w:val="24"/>
                <w:szCs w:val="24"/>
                <w:rtl w:val="0"/>
              </w:rPr>
              <w:t xml:space="preserve">What percentage of your current Year 6 cohort perform safe self-rescue in different water-based situations?</w:t>
            </w:r>
            <w:r w:rsidDel="00000000" w:rsidR="00000000" w:rsidRPr="00000000">
              <w:rPr>
                <w:rtl w:val="0"/>
              </w:rPr>
            </w:r>
          </w:p>
        </w:tc>
        <w:tc>
          <w:tcPr/>
          <w:p w:rsidR="00000000" w:rsidDel="00000000" w:rsidP="00000000" w:rsidRDefault="00000000" w:rsidRPr="00000000" w14:paraId="00000041">
            <w:pPr>
              <w:pBdr>
                <w:top w:space="0" w:sz="0" w:val="nil"/>
                <w:left w:space="0" w:sz="0" w:val="nil"/>
                <w:bottom w:space="0" w:sz="0" w:val="nil"/>
                <w:right w:space="0" w:sz="0" w:val="nil"/>
                <w:between w:space="0" w:sz="0" w:val="nil"/>
              </w:pBdr>
              <w:spacing w:before="41" w:lineRule="auto"/>
              <w:ind w:left="36" w:firstLine="0"/>
              <w:rPr>
                <w:color w:val="000000"/>
                <w:sz w:val="23"/>
                <w:szCs w:val="23"/>
              </w:rPr>
            </w:pPr>
            <w:r w:rsidDel="00000000" w:rsidR="00000000" w:rsidRPr="00000000">
              <w:rPr>
                <w:sz w:val="23"/>
                <w:szCs w:val="23"/>
                <w:rtl w:val="0"/>
              </w:rPr>
              <w:t xml:space="preserve">100</w:t>
            </w:r>
            <w:r w:rsidDel="00000000" w:rsidR="00000000" w:rsidRPr="00000000">
              <w:rPr>
                <w:color w:val="000000"/>
                <w:sz w:val="23"/>
                <w:szCs w:val="23"/>
                <w:rtl w:val="0"/>
              </w:rPr>
              <w:t xml:space="preserve">%</w:t>
            </w:r>
          </w:p>
        </w:tc>
      </w:tr>
      <w:tr>
        <w:trPr>
          <w:cantSplit w:val="0"/>
          <w:trHeight w:val="689" w:hRule="atLeast"/>
          <w:tblHeader w:val="0"/>
        </w:trPr>
        <w:tc>
          <w:tcPr>
            <w:gridSpan w:val="5"/>
          </w:tcPr>
          <w:p w:rsidR="00000000" w:rsidDel="00000000" w:rsidP="00000000" w:rsidRDefault="00000000" w:rsidRPr="00000000" w14:paraId="00000042">
            <w:pPr>
              <w:pBdr>
                <w:top w:space="0" w:sz="0" w:val="nil"/>
                <w:left w:space="0" w:sz="0" w:val="nil"/>
                <w:bottom w:space="0" w:sz="0" w:val="nil"/>
                <w:right w:space="0" w:sz="0" w:val="nil"/>
                <w:between w:space="0" w:sz="0" w:val="nil"/>
              </w:pBdr>
              <w:spacing w:before="26" w:line="235" w:lineRule="auto"/>
              <w:ind w:left="80" w:firstLine="0"/>
              <w:rPr>
                <w:color w:val="000000"/>
                <w:sz w:val="24"/>
                <w:szCs w:val="24"/>
              </w:rPr>
            </w:pPr>
            <w:r w:rsidDel="00000000" w:rsidR="00000000" w:rsidRPr="00000000">
              <w:rPr>
                <w:color w:val="231f20"/>
                <w:sz w:val="24"/>
                <w:szCs w:val="24"/>
                <w:rtl w:val="0"/>
              </w:rPr>
              <w:t xml:space="preserve">Schools can choose to use the Primary PE and sport premium to provide additional provision for swimming but this must be for activity </w:t>
            </w:r>
            <w:r w:rsidDel="00000000" w:rsidR="00000000" w:rsidRPr="00000000">
              <w:rPr>
                <w:b w:val="1"/>
                <w:color w:val="231f20"/>
                <w:sz w:val="24"/>
                <w:szCs w:val="24"/>
                <w:rtl w:val="0"/>
              </w:rPr>
              <w:t xml:space="preserve">over and above </w:t>
            </w:r>
            <w:r w:rsidDel="00000000" w:rsidR="00000000" w:rsidRPr="00000000">
              <w:rPr>
                <w:color w:val="231f20"/>
                <w:sz w:val="24"/>
                <w:szCs w:val="24"/>
                <w:rtl w:val="0"/>
              </w:rPr>
              <w:t xml:space="preserve">the national curriculum requirements. Have you used it in this way?</w:t>
            </w:r>
            <w:r w:rsidDel="00000000" w:rsidR="00000000" w:rsidRPr="00000000">
              <w:rPr>
                <w:rtl w:val="0"/>
              </w:rPr>
            </w:r>
          </w:p>
        </w:tc>
        <w:tc>
          <w:tcPr/>
          <w:p w:rsidR="00000000" w:rsidDel="00000000" w:rsidP="00000000" w:rsidRDefault="00000000" w:rsidRPr="00000000" w14:paraId="00000047">
            <w:pPr>
              <w:pBdr>
                <w:top w:space="0" w:sz="0" w:val="nil"/>
                <w:left w:space="0" w:sz="0" w:val="nil"/>
                <w:bottom w:space="0" w:sz="0" w:val="nil"/>
                <w:right w:space="0" w:sz="0" w:val="nil"/>
                <w:between w:space="0" w:sz="0" w:val="nil"/>
              </w:pBdr>
              <w:spacing w:before="127" w:lineRule="auto"/>
              <w:ind w:left="43" w:firstLine="0"/>
              <w:rPr>
                <w:color w:val="000000"/>
                <w:sz w:val="24"/>
                <w:szCs w:val="24"/>
              </w:rPr>
            </w:pPr>
            <w:r w:rsidDel="00000000" w:rsidR="00000000" w:rsidRPr="00000000">
              <w:rPr>
                <w:b w:val="1"/>
                <w:color w:val="000000"/>
                <w:sz w:val="24"/>
                <w:szCs w:val="24"/>
                <w:rtl w:val="0"/>
              </w:rPr>
              <w:t xml:space="preserve">No</w:t>
            </w:r>
            <w:r w:rsidDel="00000000" w:rsidR="00000000" w:rsidRPr="00000000">
              <w:rPr>
                <w:rtl w:val="0"/>
              </w:rPr>
            </w:r>
          </w:p>
        </w:tc>
      </w:tr>
      <w:tr>
        <w:trPr>
          <w:cantSplit w:val="0"/>
          <w:trHeight w:val="351" w:hRule="atLeast"/>
          <w:tblHeader w:val="0"/>
        </w:trPr>
        <w:tc>
          <w:tcPr>
            <w:gridSpan w:val="7"/>
            <w:tcBorders>
              <w:top w:color="000000" w:space="0" w:sz="4" w:val="single"/>
              <w:left w:color="000000" w:space="0" w:sz="4" w:val="single"/>
              <w:bottom w:color="000000" w:space="0" w:sz="4" w:val="single"/>
              <w:right w:color="000000" w:space="0" w:sz="4" w:val="single"/>
            </w:tcBorders>
            <w:shd w:fill="44546a" w:val="clear"/>
          </w:tcPr>
          <w:p w:rsidR="00000000" w:rsidDel="00000000" w:rsidP="00000000" w:rsidRDefault="00000000" w:rsidRPr="00000000" w14:paraId="00000048">
            <w:pPr>
              <w:pBdr>
                <w:top w:space="0" w:sz="0" w:val="nil"/>
                <w:left w:space="0" w:sz="0" w:val="nil"/>
                <w:bottom w:space="0" w:sz="0" w:val="nil"/>
                <w:right w:space="0" w:sz="0" w:val="nil"/>
                <w:between w:space="0" w:sz="0" w:val="nil"/>
              </w:pBdr>
              <w:jc w:val="center"/>
              <w:rPr>
                <w:rFonts w:ascii="Times New Roman" w:cs="Times New Roman" w:eastAsia="Times New Roman" w:hAnsi="Times New Roman"/>
                <w:b w:val="1"/>
                <w:color w:val="ffffff"/>
                <w:sz w:val="28"/>
                <w:szCs w:val="28"/>
              </w:rPr>
            </w:pPr>
            <w:r w:rsidDel="00000000" w:rsidR="00000000" w:rsidRPr="00000000">
              <w:rPr>
                <w:rFonts w:ascii="Times New Roman" w:cs="Times New Roman" w:eastAsia="Times New Roman" w:hAnsi="Times New Roman"/>
                <w:b w:val="1"/>
                <w:color w:val="ffffff"/>
                <w:sz w:val="28"/>
                <w:szCs w:val="28"/>
                <w:rtl w:val="0"/>
              </w:rPr>
              <w:t xml:space="preserve">Action Plan 2024-2025</w:t>
            </w:r>
          </w:p>
        </w:tc>
      </w:tr>
      <w:tr>
        <w:trPr>
          <w:cantSplit w:val="0"/>
          <w:trHeight w:val="351" w:hRule="atLeast"/>
          <w:tblHeader w:val="0"/>
        </w:trPr>
        <w:tc>
          <w:tcPr/>
          <w:p w:rsidR="00000000" w:rsidDel="00000000" w:rsidP="00000000" w:rsidRDefault="00000000" w:rsidRPr="00000000" w14:paraId="0000004F">
            <w:pPr>
              <w:pBdr>
                <w:top w:space="0" w:sz="0" w:val="nil"/>
                <w:left w:space="0" w:sz="0" w:val="nil"/>
                <w:bottom w:space="0" w:sz="0" w:val="nil"/>
                <w:right w:space="0" w:sz="0" w:val="nil"/>
                <w:between w:space="0" w:sz="0" w:val="nil"/>
              </w:pBdr>
              <w:spacing w:before="39" w:lineRule="auto"/>
              <w:ind w:left="80" w:firstLine="0"/>
              <w:rPr>
                <w:color w:val="000000"/>
              </w:rPr>
            </w:pPr>
            <w:r w:rsidDel="00000000" w:rsidR="00000000" w:rsidRPr="00000000">
              <w:rPr>
                <w:b w:val="1"/>
                <w:color w:val="231f20"/>
                <w:sz w:val="24"/>
                <w:szCs w:val="24"/>
                <w:rtl w:val="0"/>
              </w:rPr>
              <w:t xml:space="preserve">Academic Year: </w:t>
            </w:r>
            <w:r w:rsidDel="00000000" w:rsidR="00000000" w:rsidRPr="00000000">
              <w:rPr>
                <w:color w:val="000000"/>
                <w:rtl w:val="0"/>
              </w:rPr>
              <w:t xml:space="preserve">202</w:t>
            </w:r>
            <w:r w:rsidDel="00000000" w:rsidR="00000000" w:rsidRPr="00000000">
              <w:rPr>
                <w:rtl w:val="0"/>
              </w:rPr>
              <w:t xml:space="preserve">4</w:t>
            </w:r>
            <w:r w:rsidDel="00000000" w:rsidR="00000000" w:rsidRPr="00000000">
              <w:rPr>
                <w:color w:val="000000"/>
                <w:rtl w:val="0"/>
              </w:rPr>
              <w:t xml:space="preserve">/2</w:t>
            </w:r>
            <w:r w:rsidDel="00000000" w:rsidR="00000000" w:rsidRPr="00000000">
              <w:rPr>
                <w:rtl w:val="0"/>
              </w:rPr>
              <w:t xml:space="preserve">5</w:t>
            </w:r>
            <w:r w:rsidDel="00000000" w:rsidR="00000000" w:rsidRPr="00000000">
              <w:rPr>
                <w:rtl w:val="0"/>
              </w:rPr>
            </w:r>
          </w:p>
        </w:tc>
        <w:tc>
          <w:tcPr/>
          <w:p w:rsidR="00000000" w:rsidDel="00000000" w:rsidP="00000000" w:rsidRDefault="00000000" w:rsidRPr="00000000" w14:paraId="00000050">
            <w:pPr>
              <w:pBdr>
                <w:top w:space="0" w:sz="0" w:val="nil"/>
                <w:left w:space="0" w:sz="0" w:val="nil"/>
                <w:bottom w:space="0" w:sz="0" w:val="nil"/>
                <w:right w:space="0" w:sz="0" w:val="nil"/>
                <w:between w:space="0" w:sz="0" w:val="nil"/>
              </w:pBdr>
              <w:spacing w:before="41" w:lineRule="auto"/>
              <w:ind w:left="80" w:firstLine="0"/>
              <w:rPr>
                <w:b w:val="1"/>
                <w:color w:val="000000"/>
                <w:sz w:val="24"/>
                <w:szCs w:val="24"/>
              </w:rPr>
            </w:pPr>
            <w:r w:rsidDel="00000000" w:rsidR="00000000" w:rsidRPr="00000000">
              <w:rPr>
                <w:b w:val="1"/>
                <w:color w:val="231f20"/>
                <w:sz w:val="24"/>
                <w:szCs w:val="24"/>
                <w:rtl w:val="0"/>
              </w:rPr>
              <w:t xml:space="preserve">Total fund allocated: £16,968</w:t>
            </w:r>
            <w:r w:rsidDel="00000000" w:rsidR="00000000" w:rsidRPr="00000000">
              <w:rPr>
                <w:rtl w:val="0"/>
              </w:rPr>
            </w:r>
          </w:p>
        </w:tc>
        <w:tc>
          <w:tcPr>
            <w:gridSpan w:val="2"/>
          </w:tcPr>
          <w:p w:rsidR="00000000" w:rsidDel="00000000" w:rsidP="00000000" w:rsidRDefault="00000000" w:rsidRPr="00000000" w14:paraId="00000051">
            <w:pPr>
              <w:pBdr>
                <w:top w:space="0" w:sz="0" w:val="nil"/>
                <w:left w:space="0" w:sz="0" w:val="nil"/>
                <w:bottom w:space="0" w:sz="0" w:val="nil"/>
                <w:right w:space="0" w:sz="0" w:val="nil"/>
                <w:between w:space="0" w:sz="0" w:val="nil"/>
              </w:pBdr>
              <w:spacing w:before="41" w:lineRule="auto"/>
              <w:ind w:left="80" w:firstLine="0"/>
              <w:rPr>
                <w:b w:val="1"/>
                <w:color w:val="000000"/>
                <w:sz w:val="24"/>
                <w:szCs w:val="24"/>
              </w:rPr>
            </w:pPr>
            <w:r w:rsidDel="00000000" w:rsidR="00000000" w:rsidRPr="00000000">
              <w:rPr>
                <w:b w:val="1"/>
                <w:color w:val="231f20"/>
                <w:sz w:val="24"/>
                <w:szCs w:val="24"/>
                <w:rtl w:val="0"/>
              </w:rPr>
              <w:t xml:space="preserve">Date Updated:</w:t>
            </w:r>
            <w:r w:rsidDel="00000000" w:rsidR="00000000" w:rsidRPr="00000000">
              <w:rPr>
                <w:rtl w:val="0"/>
              </w:rPr>
            </w:r>
          </w:p>
        </w:tc>
        <w:tc>
          <w:tcPr>
            <w:gridSpan w:val="3"/>
            <w:tcBorders>
              <w:top w:color="000000" w:space="0" w:sz="0" w:val="nil"/>
              <w:right w:color="000000" w:space="0" w:sz="0" w:val="nil"/>
            </w:tcBorders>
          </w:tcPr>
          <w:p w:rsidR="00000000" w:rsidDel="00000000" w:rsidP="00000000" w:rsidRDefault="00000000" w:rsidRPr="00000000" w14:paraId="0000005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tc>
      </w:tr>
      <w:tr>
        <w:trPr>
          <w:cantSplit w:val="0"/>
          <w:trHeight w:val="332" w:hRule="atLeast"/>
          <w:tblHeader w:val="0"/>
        </w:trPr>
        <w:tc>
          <w:tcPr>
            <w:gridSpan w:val="7"/>
            <w:vMerge w:val="restart"/>
          </w:tcPr>
          <w:p w:rsidR="00000000" w:rsidDel="00000000" w:rsidP="00000000" w:rsidRDefault="00000000" w:rsidRPr="00000000" w14:paraId="00000056">
            <w:pPr>
              <w:pBdr>
                <w:top w:space="0" w:sz="0" w:val="nil"/>
                <w:left w:space="0" w:sz="0" w:val="nil"/>
                <w:bottom w:space="0" w:sz="0" w:val="nil"/>
                <w:right w:space="0" w:sz="0" w:val="nil"/>
                <w:between w:space="0" w:sz="0" w:val="nil"/>
              </w:pBdr>
              <w:spacing w:before="41" w:line="272" w:lineRule="auto"/>
              <w:ind w:left="80" w:firstLine="0"/>
              <w:rPr>
                <w:color w:val="000000"/>
                <w:sz w:val="24"/>
                <w:szCs w:val="24"/>
              </w:rPr>
            </w:pPr>
            <w:r w:rsidDel="00000000" w:rsidR="00000000" w:rsidRPr="00000000">
              <w:rPr>
                <w:b w:val="1"/>
                <w:color w:val="00b9f2"/>
                <w:sz w:val="24"/>
                <w:szCs w:val="24"/>
                <w:rtl w:val="0"/>
              </w:rPr>
              <w:t xml:space="preserve">Key indicator 1: </w:t>
            </w:r>
            <w:r w:rsidDel="00000000" w:rsidR="00000000" w:rsidRPr="00000000">
              <w:rPr>
                <w:color w:val="00b9f2"/>
                <w:sz w:val="24"/>
                <w:szCs w:val="24"/>
                <w:rtl w:val="0"/>
              </w:rPr>
              <w:t xml:space="preserve">The engagement of </w:t>
            </w:r>
            <w:r w:rsidDel="00000000" w:rsidR="00000000" w:rsidRPr="00000000">
              <w:rPr>
                <w:color w:val="00b9f2"/>
                <w:sz w:val="24"/>
                <w:szCs w:val="24"/>
                <w:u w:val="single"/>
                <w:rtl w:val="0"/>
              </w:rPr>
              <w:t xml:space="preserve">all</w:t>
            </w:r>
            <w:r w:rsidDel="00000000" w:rsidR="00000000" w:rsidRPr="00000000">
              <w:rPr>
                <w:color w:val="00b9f2"/>
                <w:sz w:val="24"/>
                <w:szCs w:val="24"/>
                <w:rtl w:val="0"/>
              </w:rPr>
              <w:t xml:space="preserve"> pupils in regular physical activity – Chief Medical Officers guidelines recommend that primary school pupils undertake at least 30 minutes of physical activity a day in school</w:t>
            </w:r>
            <w:r w:rsidDel="00000000" w:rsidR="00000000" w:rsidRPr="00000000">
              <w:rPr>
                <w:rtl w:val="0"/>
              </w:rPr>
            </w:r>
          </w:p>
        </w:tc>
      </w:tr>
      <w:tr>
        <w:trPr>
          <w:cantSplit w:val="0"/>
          <w:trHeight w:val="310" w:hRule="atLeast"/>
          <w:tblHeader w:val="0"/>
        </w:trPr>
        <w:tc>
          <w:tcPr>
            <w:gridSpan w:val="7"/>
            <w:vMerge w:val="continue"/>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4"/>
                <w:szCs w:val="24"/>
              </w:rPr>
            </w:pPr>
            <w:r w:rsidDel="00000000" w:rsidR="00000000" w:rsidRPr="00000000">
              <w:rPr>
                <w:rtl w:val="0"/>
              </w:rPr>
            </w:r>
          </w:p>
        </w:tc>
      </w:tr>
      <w:tr>
        <w:trPr>
          <w:cantSplit w:val="0"/>
          <w:trHeight w:val="523" w:hRule="atLeast"/>
          <w:tblHeader w:val="0"/>
        </w:trPr>
        <w:tc>
          <w:tcPr>
            <w:shd w:fill="44546a" w:val="clear"/>
          </w:tcPr>
          <w:p w:rsidR="00000000" w:rsidDel="00000000" w:rsidP="00000000" w:rsidRDefault="00000000" w:rsidRPr="00000000" w14:paraId="00000064">
            <w:pPr>
              <w:pBdr>
                <w:top w:space="0" w:sz="0" w:val="nil"/>
                <w:left w:space="0" w:sz="0" w:val="nil"/>
                <w:bottom w:space="0" w:sz="0" w:val="nil"/>
                <w:right w:space="0" w:sz="0" w:val="nil"/>
                <w:between w:space="0" w:sz="0" w:val="nil"/>
              </w:pBdr>
              <w:spacing w:before="46" w:line="235" w:lineRule="auto"/>
              <w:ind w:left="79" w:right="3" w:firstLine="0"/>
              <w:jc w:val="center"/>
              <w:rPr>
                <w:color w:val="ffffff"/>
                <w:sz w:val="24"/>
                <w:szCs w:val="24"/>
              </w:rPr>
            </w:pPr>
            <w:r w:rsidDel="00000000" w:rsidR="00000000" w:rsidRPr="00000000">
              <w:rPr>
                <w:color w:val="ffffff"/>
                <w:sz w:val="24"/>
                <w:szCs w:val="24"/>
                <w:rtl w:val="0"/>
              </w:rPr>
              <w:t xml:space="preserve">Intent</w:t>
            </w:r>
          </w:p>
        </w:tc>
        <w:tc>
          <w:tcPr>
            <w:gridSpan w:val="2"/>
            <w:shd w:fill="44546a" w:val="clear"/>
          </w:tcPr>
          <w:p w:rsidR="00000000" w:rsidDel="00000000" w:rsidP="00000000" w:rsidRDefault="00000000" w:rsidRPr="00000000" w14:paraId="00000065">
            <w:pPr>
              <w:pBdr>
                <w:top w:space="0" w:sz="0" w:val="nil"/>
                <w:left w:space="0" w:sz="0" w:val="nil"/>
                <w:bottom w:space="0" w:sz="0" w:val="nil"/>
                <w:right w:space="0" w:sz="0" w:val="nil"/>
                <w:between w:space="0" w:sz="0" w:val="nil"/>
              </w:pBdr>
              <w:spacing w:before="46" w:line="235" w:lineRule="auto"/>
              <w:ind w:left="80" w:right="557" w:firstLine="0"/>
              <w:jc w:val="center"/>
              <w:rPr>
                <w:color w:val="ffffff"/>
                <w:sz w:val="24"/>
                <w:szCs w:val="24"/>
              </w:rPr>
            </w:pPr>
            <w:r w:rsidDel="00000000" w:rsidR="00000000" w:rsidRPr="00000000">
              <w:rPr>
                <w:color w:val="ffffff"/>
                <w:sz w:val="24"/>
                <w:szCs w:val="24"/>
                <w:rtl w:val="0"/>
              </w:rPr>
              <w:t xml:space="preserve">Implementation</w:t>
            </w:r>
          </w:p>
        </w:tc>
        <w:tc>
          <w:tcPr>
            <w:shd w:fill="44546a" w:val="clear"/>
          </w:tcPr>
          <w:p w:rsidR="00000000" w:rsidDel="00000000" w:rsidP="00000000" w:rsidRDefault="00000000" w:rsidRPr="00000000" w14:paraId="00000067">
            <w:pPr>
              <w:pBdr>
                <w:top w:space="0" w:sz="0" w:val="nil"/>
                <w:left w:space="0" w:sz="0" w:val="nil"/>
                <w:bottom w:space="0" w:sz="0" w:val="nil"/>
                <w:right w:space="0" w:sz="0" w:val="nil"/>
                <w:between w:space="0" w:sz="0" w:val="nil"/>
              </w:pBdr>
              <w:spacing w:before="46" w:line="235" w:lineRule="auto"/>
              <w:ind w:left="80" w:right="267" w:firstLine="0"/>
              <w:jc w:val="center"/>
              <w:rPr>
                <w:color w:val="ffffff"/>
                <w:sz w:val="24"/>
                <w:szCs w:val="24"/>
              </w:rPr>
            </w:pPr>
            <w:r w:rsidDel="00000000" w:rsidR="00000000" w:rsidRPr="00000000">
              <w:rPr>
                <w:color w:val="ffffff"/>
                <w:sz w:val="24"/>
                <w:szCs w:val="24"/>
                <w:rtl w:val="0"/>
              </w:rPr>
              <w:t xml:space="preserve">Impact</w:t>
            </w:r>
          </w:p>
        </w:tc>
        <w:tc>
          <w:tcPr>
            <w:gridSpan w:val="3"/>
            <w:shd w:fill="44546a" w:val="clear"/>
          </w:tcPr>
          <w:p w:rsidR="00000000" w:rsidDel="00000000" w:rsidP="00000000" w:rsidRDefault="00000000" w:rsidRPr="00000000" w14:paraId="00000068">
            <w:pPr>
              <w:pBdr>
                <w:top w:space="0" w:sz="0" w:val="nil"/>
                <w:left w:space="0" w:sz="0" w:val="nil"/>
                <w:bottom w:space="0" w:sz="0" w:val="nil"/>
                <w:right w:space="0" w:sz="0" w:val="nil"/>
                <w:between w:space="0" w:sz="0" w:val="nil"/>
              </w:pBdr>
              <w:spacing w:before="46" w:line="235" w:lineRule="auto"/>
              <w:ind w:left="80" w:firstLine="0"/>
              <w:jc w:val="center"/>
              <w:rPr>
                <w:color w:val="ffffff"/>
                <w:sz w:val="24"/>
                <w:szCs w:val="24"/>
              </w:rPr>
            </w:pPr>
            <w:r w:rsidDel="00000000" w:rsidR="00000000" w:rsidRPr="00000000">
              <w:rPr>
                <w:color w:val="ffffff"/>
                <w:sz w:val="24"/>
                <w:szCs w:val="24"/>
                <w:rtl w:val="0"/>
              </w:rPr>
              <w:t xml:space="preserve">Next Steps</w:t>
            </w:r>
          </w:p>
        </w:tc>
      </w:tr>
      <w:tr>
        <w:trPr>
          <w:cantSplit w:val="0"/>
          <w:trHeight w:val="523" w:hRule="atLeast"/>
          <w:tblHeader w:val="0"/>
        </w:trPr>
        <w:tc>
          <w:tcPr>
            <w:shd w:fill="44546a" w:val="clear"/>
          </w:tcPr>
          <w:p w:rsidR="00000000" w:rsidDel="00000000" w:rsidP="00000000" w:rsidRDefault="00000000" w:rsidRPr="00000000" w14:paraId="0000006B">
            <w:pPr>
              <w:pBdr>
                <w:top w:space="0" w:sz="0" w:val="nil"/>
                <w:left w:space="0" w:sz="0" w:val="nil"/>
                <w:bottom w:space="0" w:sz="0" w:val="nil"/>
                <w:right w:space="0" w:sz="0" w:val="nil"/>
                <w:between w:space="0" w:sz="0" w:val="nil"/>
              </w:pBdr>
              <w:spacing w:before="46" w:line="235" w:lineRule="auto"/>
              <w:ind w:left="79" w:right="3" w:firstLine="0"/>
              <w:jc w:val="center"/>
              <w:rPr>
                <w:color w:val="ffffff"/>
                <w:sz w:val="24"/>
                <w:szCs w:val="24"/>
              </w:rPr>
            </w:pPr>
            <w:r w:rsidDel="00000000" w:rsidR="00000000" w:rsidRPr="00000000">
              <w:rPr>
                <w:color w:val="ffffff"/>
                <w:sz w:val="24"/>
                <w:szCs w:val="24"/>
                <w:rtl w:val="0"/>
              </w:rPr>
              <w:t xml:space="preserve">School Focus:</w:t>
            </w:r>
          </w:p>
        </w:tc>
        <w:tc>
          <w:tcPr>
            <w:shd w:fill="44546a" w:val="clear"/>
          </w:tcPr>
          <w:p w:rsidR="00000000" w:rsidDel="00000000" w:rsidP="00000000" w:rsidRDefault="00000000" w:rsidRPr="00000000" w14:paraId="0000006C">
            <w:pPr>
              <w:pBdr>
                <w:top w:space="0" w:sz="0" w:val="nil"/>
                <w:left w:space="0" w:sz="0" w:val="nil"/>
                <w:bottom w:space="0" w:sz="0" w:val="nil"/>
                <w:right w:space="0" w:sz="0" w:val="nil"/>
                <w:between w:space="0" w:sz="0" w:val="nil"/>
              </w:pBdr>
              <w:spacing w:before="46" w:line="235" w:lineRule="auto"/>
              <w:ind w:left="80" w:right="557" w:firstLine="0"/>
              <w:jc w:val="center"/>
              <w:rPr>
                <w:color w:val="ffffff"/>
                <w:sz w:val="24"/>
                <w:szCs w:val="24"/>
              </w:rPr>
            </w:pPr>
            <w:r w:rsidDel="00000000" w:rsidR="00000000" w:rsidRPr="00000000">
              <w:rPr>
                <w:color w:val="ffffff"/>
                <w:sz w:val="24"/>
                <w:szCs w:val="24"/>
                <w:rtl w:val="0"/>
              </w:rPr>
              <w:t xml:space="preserve">Actions to Achieve:</w:t>
            </w:r>
          </w:p>
        </w:tc>
        <w:tc>
          <w:tcPr>
            <w:shd w:fill="44546a" w:val="clear"/>
          </w:tcPr>
          <w:p w:rsidR="00000000" w:rsidDel="00000000" w:rsidP="00000000" w:rsidRDefault="00000000" w:rsidRPr="00000000" w14:paraId="0000006D">
            <w:pPr>
              <w:pBdr>
                <w:top w:space="0" w:sz="0" w:val="nil"/>
                <w:left w:space="0" w:sz="0" w:val="nil"/>
                <w:bottom w:space="0" w:sz="0" w:val="nil"/>
                <w:right w:space="0" w:sz="0" w:val="nil"/>
                <w:between w:space="0" w:sz="0" w:val="nil"/>
              </w:pBdr>
              <w:spacing w:before="46" w:line="235" w:lineRule="auto"/>
              <w:ind w:left="80" w:right="557" w:firstLine="0"/>
              <w:jc w:val="center"/>
              <w:rPr>
                <w:color w:val="ffffff"/>
                <w:sz w:val="20"/>
                <w:szCs w:val="20"/>
              </w:rPr>
            </w:pPr>
            <w:r w:rsidDel="00000000" w:rsidR="00000000" w:rsidRPr="00000000">
              <w:rPr>
                <w:color w:val="ffffff"/>
                <w:sz w:val="20"/>
                <w:szCs w:val="20"/>
                <w:rtl w:val="0"/>
              </w:rPr>
              <w:t xml:space="preserve">Funding Allocated</w:t>
            </w:r>
          </w:p>
        </w:tc>
        <w:tc>
          <w:tcPr>
            <w:shd w:fill="44546a" w:val="clear"/>
          </w:tcPr>
          <w:p w:rsidR="00000000" w:rsidDel="00000000" w:rsidP="00000000" w:rsidRDefault="00000000" w:rsidRPr="00000000" w14:paraId="0000006E">
            <w:pPr>
              <w:pBdr>
                <w:top w:space="0" w:sz="0" w:val="nil"/>
                <w:left w:space="0" w:sz="0" w:val="nil"/>
                <w:bottom w:space="0" w:sz="0" w:val="nil"/>
                <w:right w:space="0" w:sz="0" w:val="nil"/>
                <w:between w:space="0" w:sz="0" w:val="nil"/>
              </w:pBdr>
              <w:spacing w:before="46" w:line="235" w:lineRule="auto"/>
              <w:ind w:left="80" w:right="267" w:firstLine="0"/>
              <w:jc w:val="center"/>
              <w:rPr>
                <w:color w:val="ffffff"/>
                <w:sz w:val="24"/>
                <w:szCs w:val="24"/>
              </w:rPr>
            </w:pPr>
            <w:r w:rsidDel="00000000" w:rsidR="00000000" w:rsidRPr="00000000">
              <w:rPr>
                <w:color w:val="ffffff"/>
                <w:sz w:val="24"/>
                <w:szCs w:val="24"/>
                <w:rtl w:val="0"/>
              </w:rPr>
              <w:t xml:space="preserve">Evidence and Impact:</w:t>
            </w:r>
          </w:p>
        </w:tc>
        <w:tc>
          <w:tcPr>
            <w:gridSpan w:val="3"/>
            <w:shd w:fill="44546a" w:val="clear"/>
          </w:tcPr>
          <w:p w:rsidR="00000000" w:rsidDel="00000000" w:rsidP="00000000" w:rsidRDefault="00000000" w:rsidRPr="00000000" w14:paraId="0000006F">
            <w:pPr>
              <w:pBdr>
                <w:top w:space="0" w:sz="0" w:val="nil"/>
                <w:left w:space="0" w:sz="0" w:val="nil"/>
                <w:bottom w:space="0" w:sz="0" w:val="nil"/>
                <w:right w:space="0" w:sz="0" w:val="nil"/>
                <w:between w:space="0" w:sz="0" w:val="nil"/>
              </w:pBdr>
              <w:spacing w:before="46" w:line="235" w:lineRule="auto"/>
              <w:ind w:left="80" w:firstLine="0"/>
              <w:jc w:val="center"/>
              <w:rPr>
                <w:color w:val="ffffff"/>
                <w:sz w:val="24"/>
                <w:szCs w:val="24"/>
              </w:rPr>
            </w:pPr>
            <w:r w:rsidDel="00000000" w:rsidR="00000000" w:rsidRPr="00000000">
              <w:rPr>
                <w:color w:val="ffffff"/>
                <w:sz w:val="24"/>
                <w:szCs w:val="24"/>
                <w:rtl w:val="0"/>
              </w:rPr>
              <w:t xml:space="preserve">Sustainability and Next Steps:</w:t>
            </w:r>
          </w:p>
        </w:tc>
      </w:tr>
      <w:tr>
        <w:trPr>
          <w:cantSplit w:val="0"/>
          <w:trHeight w:val="831" w:hRule="atLeast"/>
          <w:tblHeader w:val="0"/>
        </w:trPr>
        <w:tc>
          <w:tcPr/>
          <w:p w:rsidR="00000000" w:rsidDel="00000000" w:rsidP="00000000" w:rsidRDefault="00000000" w:rsidRPr="00000000" w14:paraId="00000072">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2 x 1 hour PE Sessions each week for all children in school</w:t>
            </w:r>
          </w:p>
          <w:p w:rsidR="00000000" w:rsidDel="00000000" w:rsidP="00000000" w:rsidRDefault="00000000" w:rsidRPr="00000000" w14:paraId="00000073">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color w:val="000000"/>
                <w:rtl w:val="0"/>
              </w:rPr>
              <w:t xml:space="preserve">To improve children’s physical and mental well-being, improved levels of concentration as well as physical fitness.</w:t>
            </w:r>
            <w:r w:rsidDel="00000000" w:rsidR="00000000" w:rsidRPr="00000000">
              <w:rPr>
                <w:rtl w:val="0"/>
              </w:rPr>
            </w:r>
          </w:p>
        </w:tc>
        <w:tc>
          <w:tcPr/>
          <w:p w:rsidR="00000000" w:rsidDel="00000000" w:rsidP="00000000" w:rsidRDefault="00000000" w:rsidRPr="00000000" w14:paraId="00000083">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Children benefit from a progressive scheme of work, PE Planning. Written with consideration of the aims of the National Curriculum, to ensure a wealth of opportunities to develop physical skills as well as developing the whole child. Focus given on skills, knowledge and progression</w:t>
            </w:r>
          </w:p>
          <w:p w:rsidR="00000000" w:rsidDel="00000000" w:rsidP="00000000" w:rsidRDefault="00000000" w:rsidRPr="00000000" w14:paraId="00000084">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Further CPD from the Carterton Primary Sports Partnership</w:t>
            </w:r>
          </w:p>
          <w:p w:rsidR="00000000" w:rsidDel="00000000" w:rsidP="00000000" w:rsidRDefault="00000000" w:rsidRPr="00000000" w14:paraId="00000086">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Purchase of essential equipment and resources to enable a wide variety of sports to be taught effectively</w:t>
            </w:r>
          </w:p>
          <w:p w:rsidR="00000000" w:rsidDel="00000000" w:rsidP="00000000" w:rsidRDefault="00000000" w:rsidRPr="00000000" w14:paraId="0000008B">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Purchase of Moki watches to track and monitor activity levels of children</w:t>
            </w:r>
          </w:p>
          <w:p w:rsidR="00000000" w:rsidDel="00000000" w:rsidP="00000000" w:rsidRDefault="00000000" w:rsidRPr="00000000" w14:paraId="0000008E">
            <w:pPr>
              <w:pBdr>
                <w:top w:space="0" w:sz="0" w:val="nil"/>
                <w:left w:space="0" w:sz="0" w:val="nil"/>
                <w:bottom w:space="0" w:sz="0" w:val="nil"/>
                <w:right w:space="0" w:sz="0" w:val="nil"/>
                <w:between w:space="0" w:sz="0" w:val="nil"/>
              </w:pBdr>
              <w:rPr>
                <w:color w:val="000000"/>
                <w:highlight w:val="red"/>
              </w:rPr>
            </w:pP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highlight w:val="red"/>
              </w:rPr>
            </w:pPr>
            <w:r w:rsidDel="00000000" w:rsidR="00000000" w:rsidRPr="00000000">
              <w:rPr>
                <w:rtl w:val="0"/>
              </w:rPr>
            </w:r>
          </w:p>
        </w:tc>
        <w:tc>
          <w:tcPr/>
          <w:p w:rsidR="00000000" w:rsidDel="00000000" w:rsidP="00000000" w:rsidRDefault="00000000" w:rsidRPr="00000000" w14:paraId="00000090">
            <w:pPr>
              <w:pBdr>
                <w:top w:space="0" w:sz="0" w:val="nil"/>
                <w:left w:space="0" w:sz="0" w:val="nil"/>
                <w:bottom w:space="0" w:sz="0" w:val="nil"/>
                <w:right w:space="0" w:sz="0" w:val="nil"/>
                <w:between w:space="0" w:sz="0" w:val="nil"/>
              </w:pBdr>
              <w:spacing w:before="160" w:lineRule="auto"/>
              <w:ind w:left="34" w:firstLine="0"/>
              <w:rPr>
                <w:color w:val="000000"/>
                <w:sz w:val="24"/>
                <w:szCs w:val="24"/>
              </w:rPr>
            </w:pPr>
            <w:r w:rsidDel="00000000" w:rsidR="00000000" w:rsidRPr="00000000">
              <w:rPr>
                <w:color w:val="000000"/>
                <w:sz w:val="24"/>
                <w:szCs w:val="24"/>
                <w:rtl w:val="0"/>
              </w:rPr>
              <w:t xml:space="preserve">£2</w:t>
            </w:r>
            <w:r w:rsidDel="00000000" w:rsidR="00000000" w:rsidRPr="00000000">
              <w:rPr>
                <w:sz w:val="24"/>
                <w:szCs w:val="24"/>
                <w:rtl w:val="0"/>
              </w:rPr>
              <w:t xml:space="preserve">210</w:t>
            </w: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spacing w:before="160" w:lineRule="auto"/>
              <w:ind w:left="34" w:firstLine="0"/>
              <w:rPr>
                <w:sz w:val="24"/>
                <w:szCs w:val="24"/>
              </w:rPr>
            </w:pPr>
            <w:r w:rsidDel="00000000" w:rsidR="00000000" w:rsidRPr="00000000">
              <w:rPr>
                <w:sz w:val="24"/>
                <w:szCs w:val="24"/>
                <w:rtl w:val="0"/>
              </w:rPr>
              <w:t xml:space="preserve">Real PE Cost</w:t>
            </w:r>
          </w:p>
          <w:p w:rsidR="00000000" w:rsidDel="00000000" w:rsidP="00000000" w:rsidRDefault="00000000" w:rsidRPr="00000000" w14:paraId="00000092">
            <w:pPr>
              <w:pBdr>
                <w:top w:space="0" w:sz="0" w:val="nil"/>
                <w:left w:space="0" w:sz="0" w:val="nil"/>
                <w:bottom w:space="0" w:sz="0" w:val="nil"/>
                <w:right w:space="0" w:sz="0" w:val="nil"/>
                <w:between w:space="0" w:sz="0" w:val="nil"/>
              </w:pBdr>
              <w:spacing w:before="160" w:lineRule="auto"/>
              <w:ind w:left="34" w:firstLine="0"/>
              <w:rPr>
                <w:sz w:val="24"/>
                <w:szCs w:val="24"/>
              </w:rPr>
            </w:pP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spacing w:before="160" w:lineRule="auto"/>
              <w:ind w:left="34" w:firstLine="0"/>
              <w:rPr>
                <w:sz w:val="24"/>
                <w:szCs w:val="24"/>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spacing w:before="160" w:lineRule="auto"/>
              <w:ind w:left="34" w:firstLine="0"/>
              <w:rPr>
                <w:sz w:val="24"/>
                <w:szCs w:val="24"/>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spacing w:before="160" w:lineRule="auto"/>
              <w:ind w:left="34" w:firstLine="0"/>
              <w:rPr>
                <w:sz w:val="24"/>
                <w:szCs w:val="24"/>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spacing w:before="160" w:lineRule="auto"/>
              <w:ind w:left="34" w:firstLine="0"/>
              <w:rPr>
                <w:sz w:val="24"/>
                <w:szCs w:val="24"/>
              </w:rPr>
            </w:pPr>
            <w:r w:rsidDel="00000000" w:rsidR="00000000" w:rsidRPr="00000000">
              <w:rPr>
                <w:sz w:val="24"/>
                <w:szCs w:val="24"/>
                <w:rtl w:val="0"/>
              </w:rPr>
              <w:t xml:space="preserve">£6150</w:t>
            </w:r>
          </w:p>
          <w:p w:rsidR="00000000" w:rsidDel="00000000" w:rsidP="00000000" w:rsidRDefault="00000000" w:rsidRPr="00000000" w14:paraId="00000097">
            <w:pPr>
              <w:pBdr>
                <w:top w:space="0" w:sz="0" w:val="nil"/>
                <w:left w:space="0" w:sz="0" w:val="nil"/>
                <w:bottom w:space="0" w:sz="0" w:val="nil"/>
                <w:right w:space="0" w:sz="0" w:val="nil"/>
                <w:between w:space="0" w:sz="0" w:val="nil"/>
              </w:pBdr>
              <w:spacing w:before="160" w:lineRule="auto"/>
              <w:ind w:left="34" w:firstLine="0"/>
              <w:rPr>
                <w:sz w:val="24"/>
                <w:szCs w:val="24"/>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spacing w:before="160" w:lineRule="auto"/>
              <w:ind w:left="34" w:firstLine="0"/>
              <w:rPr>
                <w:sz w:val="24"/>
                <w:szCs w:val="24"/>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spacing w:before="160" w:lineRule="auto"/>
              <w:ind w:left="34" w:firstLine="0"/>
              <w:rPr>
                <w:sz w:val="24"/>
                <w:szCs w:val="24"/>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spacing w:before="160" w:lineRule="auto"/>
              <w:ind w:left="34" w:firstLine="0"/>
              <w:rPr>
                <w:sz w:val="24"/>
                <w:szCs w:val="24"/>
              </w:rPr>
            </w:pPr>
            <w:r w:rsidDel="00000000" w:rsidR="00000000" w:rsidRPr="00000000">
              <w:rPr>
                <w:sz w:val="24"/>
                <w:szCs w:val="24"/>
                <w:rtl w:val="0"/>
              </w:rPr>
              <w:t xml:space="preserve">£500</w:t>
            </w:r>
          </w:p>
          <w:p w:rsidR="00000000" w:rsidDel="00000000" w:rsidP="00000000" w:rsidRDefault="00000000" w:rsidRPr="00000000" w14:paraId="0000009B">
            <w:pPr>
              <w:pBdr>
                <w:top w:space="0" w:sz="0" w:val="nil"/>
                <w:left w:space="0" w:sz="0" w:val="nil"/>
                <w:bottom w:space="0" w:sz="0" w:val="nil"/>
                <w:right w:space="0" w:sz="0" w:val="nil"/>
                <w:between w:space="0" w:sz="0" w:val="nil"/>
              </w:pBdr>
              <w:spacing w:before="160" w:lineRule="auto"/>
              <w:ind w:left="34" w:firstLine="0"/>
              <w:rPr>
                <w:sz w:val="24"/>
                <w:szCs w:val="24"/>
              </w:rPr>
            </w:pPr>
            <w:r w:rsidDel="00000000" w:rsidR="00000000" w:rsidRPr="00000000">
              <w:rPr>
                <w:sz w:val="24"/>
                <w:szCs w:val="24"/>
                <w:rtl w:val="0"/>
              </w:rPr>
              <w:t xml:space="preserve">New equipment</w:t>
            </w:r>
          </w:p>
          <w:p w:rsidR="00000000" w:rsidDel="00000000" w:rsidP="00000000" w:rsidRDefault="00000000" w:rsidRPr="00000000" w14:paraId="0000009C">
            <w:pPr>
              <w:pBdr>
                <w:top w:space="0" w:sz="0" w:val="nil"/>
                <w:left w:space="0" w:sz="0" w:val="nil"/>
                <w:bottom w:space="0" w:sz="0" w:val="nil"/>
                <w:right w:space="0" w:sz="0" w:val="nil"/>
                <w:between w:space="0" w:sz="0" w:val="nil"/>
              </w:pBdr>
              <w:spacing w:before="160" w:lineRule="auto"/>
              <w:ind w:left="34" w:firstLine="0"/>
              <w:rPr>
                <w:sz w:val="24"/>
                <w:szCs w:val="24"/>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spacing w:before="160" w:lineRule="auto"/>
              <w:rPr>
                <w:sz w:val="24"/>
                <w:szCs w:val="24"/>
              </w:rPr>
            </w:pPr>
            <w:r w:rsidDel="00000000" w:rsidR="00000000" w:rsidRPr="00000000">
              <w:rPr>
                <w:sz w:val="24"/>
                <w:szCs w:val="24"/>
                <w:rtl w:val="0"/>
              </w:rPr>
              <w:t xml:space="preserve">£2900 + VAT (</w:t>
            </w:r>
          </w:p>
          <w:p w:rsidR="00000000" w:rsidDel="00000000" w:rsidP="00000000" w:rsidRDefault="00000000" w:rsidRPr="00000000" w14:paraId="0000009E">
            <w:pPr>
              <w:pBdr>
                <w:top w:space="0" w:sz="0" w:val="nil"/>
                <w:left w:space="0" w:sz="0" w:val="nil"/>
                <w:bottom w:space="0" w:sz="0" w:val="nil"/>
                <w:right w:space="0" w:sz="0" w:val="nil"/>
                <w:between w:space="0" w:sz="0" w:val="nil"/>
              </w:pBdr>
              <w:spacing w:before="160" w:lineRule="auto"/>
              <w:ind w:left="34" w:firstLine="0"/>
              <w:rPr>
                <w:sz w:val="24"/>
                <w:szCs w:val="24"/>
              </w:rPr>
            </w:pPr>
            <w:r w:rsidDel="00000000" w:rsidR="00000000" w:rsidRPr="00000000">
              <w:rPr>
                <w:sz w:val="24"/>
                <w:szCs w:val="24"/>
                <w:rtl w:val="0"/>
              </w:rPr>
              <w:t xml:space="preserve">£3480</w:t>
            </w:r>
          </w:p>
          <w:p w:rsidR="00000000" w:rsidDel="00000000" w:rsidP="00000000" w:rsidRDefault="00000000" w:rsidRPr="00000000" w14:paraId="0000009F">
            <w:pPr>
              <w:pBdr>
                <w:top w:space="0" w:sz="0" w:val="nil"/>
                <w:left w:space="0" w:sz="0" w:val="nil"/>
                <w:bottom w:space="0" w:sz="0" w:val="nil"/>
                <w:right w:space="0" w:sz="0" w:val="nil"/>
                <w:between w:space="0" w:sz="0" w:val="nil"/>
              </w:pBdr>
              <w:spacing w:before="160" w:lineRule="auto"/>
              <w:ind w:left="34" w:firstLine="0"/>
              <w:rPr>
                <w:sz w:val="24"/>
                <w:szCs w:val="24"/>
              </w:rPr>
            </w:pPr>
            <w:r w:rsidDel="00000000" w:rsidR="00000000" w:rsidRPr="00000000">
              <w:rPr>
                <w:sz w:val="24"/>
                <w:szCs w:val="24"/>
                <w:rtl w:val="0"/>
              </w:rPr>
              <w:t xml:space="preserve">Moki Watches</w:t>
            </w:r>
          </w:p>
        </w:tc>
        <w:tc>
          <w:tcPr/>
          <w:p w:rsidR="00000000" w:rsidDel="00000000" w:rsidP="00000000" w:rsidRDefault="00000000" w:rsidRPr="00000000" w14:paraId="000000A0">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Support from Carterton Primary Sports Partnership, PE coordinator and PE Planning enables teachers to feel confident in teaching PE. </w:t>
            </w:r>
          </w:p>
          <w:p w:rsidR="00000000" w:rsidDel="00000000" w:rsidP="00000000" w:rsidRDefault="00000000" w:rsidRPr="00000000" w14:paraId="000000A1">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Increasing CPD opportunities focusing on a variety of areas to continue to develop quality PE lessons.</w:t>
            </w:r>
          </w:p>
          <w:p w:rsidR="00000000" w:rsidDel="00000000" w:rsidP="00000000" w:rsidRDefault="00000000" w:rsidRPr="00000000" w14:paraId="000000A3">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rPr/>
            </w:pPr>
            <w:r w:rsidDel="00000000" w:rsidR="00000000" w:rsidRPr="00000000">
              <w:rPr>
                <w:rtl w:val="0"/>
              </w:rPr>
              <w:t xml:space="preserve">Live tracking and statistics to monitor activity, baseline, and identify target children</w:t>
            </w:r>
          </w:p>
        </w:tc>
        <w:tc>
          <w:tcPr>
            <w:gridSpan w:val="3"/>
          </w:tcPr>
          <w:p w:rsidR="00000000" w:rsidDel="00000000" w:rsidP="00000000" w:rsidRDefault="00000000" w:rsidRPr="00000000" w14:paraId="000000B1">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Enable staff to be able to offer and teach a wide range of sport within PE sessions with improved confidence. To build on year on year.</w:t>
            </w:r>
          </w:p>
          <w:p w:rsidR="00000000" w:rsidDel="00000000" w:rsidP="00000000" w:rsidRDefault="00000000" w:rsidRPr="00000000" w14:paraId="000000B2">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PE lead to monitor impact of sessions and PE/Games lessons across the school – complete staff and pupil voice.</w:t>
            </w:r>
          </w:p>
          <w:p w:rsidR="00000000" w:rsidDel="00000000" w:rsidP="00000000" w:rsidRDefault="00000000" w:rsidRPr="00000000" w14:paraId="000000B4">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rPr/>
            </w:pPr>
            <w:r w:rsidDel="00000000" w:rsidR="00000000" w:rsidRPr="00000000">
              <w:rPr>
                <w:rtl w:val="0"/>
              </w:rPr>
              <w:t xml:space="preserve">ECT CPD </w:t>
            </w:r>
          </w:p>
          <w:p w:rsidR="00000000" w:rsidDel="00000000" w:rsidP="00000000" w:rsidRDefault="00000000" w:rsidRPr="00000000" w14:paraId="000000B6">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rPr/>
            </w:pPr>
            <w:r w:rsidDel="00000000" w:rsidR="00000000" w:rsidRPr="00000000">
              <w:rPr>
                <w:rtl w:val="0"/>
              </w:rPr>
              <w:t xml:space="preserve">Sports leaders to be trained in term 1 to support physical activities and team building games at lunch times</w:t>
            </w:r>
          </w:p>
          <w:p w:rsidR="00000000" w:rsidDel="00000000" w:rsidP="00000000" w:rsidRDefault="00000000" w:rsidRPr="00000000" w14:paraId="000000B8">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rPr/>
            </w:pPr>
            <w:r w:rsidDel="00000000" w:rsidR="00000000" w:rsidRPr="00000000">
              <w:rPr>
                <w:rtl w:val="0"/>
              </w:rPr>
              <w:t xml:space="preserve">Baseline in September and review data end of term 2,4,6.</w:t>
            </w:r>
          </w:p>
          <w:p w:rsidR="00000000" w:rsidDel="00000000" w:rsidP="00000000" w:rsidRDefault="00000000" w:rsidRPr="00000000" w14:paraId="000000C1">
            <w:pPr>
              <w:pBdr>
                <w:top w:space="0" w:sz="0" w:val="nil"/>
                <w:left w:space="0" w:sz="0" w:val="nil"/>
                <w:bottom w:space="0" w:sz="0" w:val="nil"/>
                <w:right w:space="0" w:sz="0" w:val="nil"/>
                <w:between w:space="0" w:sz="0" w:val="nil"/>
              </w:pBdr>
              <w:rPr/>
            </w:pPr>
            <w:r w:rsidDel="00000000" w:rsidR="00000000" w:rsidRPr="00000000">
              <w:rPr>
                <w:rtl w:val="0"/>
              </w:rPr>
              <w:t xml:space="preserve">PE lead to arrange staff training and set up with MOKI</w:t>
            </w:r>
          </w:p>
          <w:p w:rsidR="00000000" w:rsidDel="00000000" w:rsidP="00000000" w:rsidRDefault="00000000" w:rsidRPr="00000000" w14:paraId="000000C2">
            <w:pPr>
              <w:pBdr>
                <w:top w:space="0" w:sz="0" w:val="nil"/>
                <w:left w:space="0" w:sz="0" w:val="nil"/>
                <w:bottom w:space="0" w:sz="0" w:val="nil"/>
                <w:right w:space="0" w:sz="0" w:val="nil"/>
                <w:between w:space="0" w:sz="0" w:val="nil"/>
              </w:pBdr>
              <w:rPr>
                <w:highlight w:val="yellow"/>
              </w:rPr>
            </w:pPr>
            <w:r w:rsidDel="00000000" w:rsidR="00000000" w:rsidRPr="00000000">
              <w:rPr>
                <w:rtl w:val="0"/>
              </w:rPr>
              <w:t xml:space="preserve">Children take ownership of their own movement over time and be intrinsically motivated to move more.</w:t>
            </w:r>
            <w:r w:rsidDel="00000000" w:rsidR="00000000" w:rsidRPr="00000000">
              <w:rPr>
                <w:rtl w:val="0"/>
              </w:rPr>
            </w:r>
          </w:p>
        </w:tc>
      </w:tr>
      <w:tr>
        <w:trPr>
          <w:cantSplit w:val="0"/>
          <w:trHeight w:val="316" w:hRule="atLeast"/>
          <w:tblHeader w:val="0"/>
        </w:trPr>
        <w:tc>
          <w:tcPr>
            <w:gridSpan w:val="7"/>
            <w:vMerge w:val="restart"/>
          </w:tcPr>
          <w:p w:rsidR="00000000" w:rsidDel="00000000" w:rsidP="00000000" w:rsidRDefault="00000000" w:rsidRPr="00000000" w14:paraId="000000C5">
            <w:pPr>
              <w:pBdr>
                <w:top w:space="0" w:sz="0" w:val="nil"/>
                <w:left w:space="0" w:sz="0" w:val="nil"/>
                <w:bottom w:space="0" w:sz="0" w:val="nil"/>
                <w:right w:space="0" w:sz="0" w:val="nil"/>
                <w:between w:space="0" w:sz="0" w:val="nil"/>
              </w:pBdr>
              <w:spacing w:before="41" w:line="259" w:lineRule="auto"/>
              <w:ind w:left="80" w:firstLine="0"/>
              <w:rPr>
                <w:color w:val="000000"/>
                <w:sz w:val="24"/>
                <w:szCs w:val="24"/>
              </w:rPr>
            </w:pPr>
            <w:r w:rsidDel="00000000" w:rsidR="00000000" w:rsidRPr="00000000">
              <w:rPr>
                <w:b w:val="1"/>
                <w:color w:val="00b9f2"/>
                <w:sz w:val="24"/>
                <w:szCs w:val="24"/>
                <w:rtl w:val="0"/>
              </w:rPr>
              <w:t xml:space="preserve">Key indicator 2: </w:t>
            </w:r>
            <w:r w:rsidDel="00000000" w:rsidR="00000000" w:rsidRPr="00000000">
              <w:rPr>
                <w:color w:val="00b9f2"/>
                <w:sz w:val="24"/>
                <w:szCs w:val="24"/>
                <w:rtl w:val="0"/>
              </w:rPr>
              <w:t xml:space="preserve">The profile of PESSPA being raised across the school as a tool for whole school improvement</w:t>
            </w:r>
            <w:r w:rsidDel="00000000" w:rsidR="00000000" w:rsidRPr="00000000">
              <w:rPr>
                <w:rtl w:val="0"/>
              </w:rPr>
            </w:r>
          </w:p>
        </w:tc>
      </w:tr>
      <w:tr>
        <w:trPr>
          <w:cantSplit w:val="0"/>
          <w:trHeight w:val="317" w:hRule="atLeast"/>
          <w:tblHeader w:val="0"/>
        </w:trPr>
        <w:tc>
          <w:tcPr>
            <w:gridSpan w:val="7"/>
            <w:vMerge w:val="continue"/>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4"/>
                <w:szCs w:val="24"/>
              </w:rPr>
            </w:pPr>
            <w:r w:rsidDel="00000000" w:rsidR="00000000" w:rsidRPr="00000000">
              <w:rPr>
                <w:rtl w:val="0"/>
              </w:rPr>
            </w:r>
          </w:p>
        </w:tc>
      </w:tr>
      <w:tr>
        <w:trPr>
          <w:cantSplit w:val="0"/>
          <w:trHeight w:val="523" w:hRule="atLeast"/>
          <w:tblHeader w:val="0"/>
        </w:trPr>
        <w:tc>
          <w:tcPr>
            <w:shd w:fill="44546a" w:val="clear"/>
          </w:tcPr>
          <w:p w:rsidR="00000000" w:rsidDel="00000000" w:rsidP="00000000" w:rsidRDefault="00000000" w:rsidRPr="00000000" w14:paraId="000000D3">
            <w:pPr>
              <w:pBdr>
                <w:top w:space="0" w:sz="0" w:val="nil"/>
                <w:left w:space="0" w:sz="0" w:val="nil"/>
                <w:bottom w:space="0" w:sz="0" w:val="nil"/>
                <w:right w:space="0" w:sz="0" w:val="nil"/>
                <w:between w:space="0" w:sz="0" w:val="nil"/>
              </w:pBdr>
              <w:spacing w:before="46" w:line="235" w:lineRule="auto"/>
              <w:ind w:left="79" w:right="3" w:firstLine="0"/>
              <w:jc w:val="center"/>
              <w:rPr>
                <w:color w:val="ffffff"/>
                <w:sz w:val="24"/>
                <w:szCs w:val="24"/>
              </w:rPr>
            </w:pPr>
            <w:r w:rsidDel="00000000" w:rsidR="00000000" w:rsidRPr="00000000">
              <w:rPr>
                <w:color w:val="ffffff"/>
                <w:sz w:val="24"/>
                <w:szCs w:val="24"/>
                <w:rtl w:val="0"/>
              </w:rPr>
              <w:t xml:space="preserve">Intent</w:t>
            </w:r>
          </w:p>
        </w:tc>
        <w:tc>
          <w:tcPr>
            <w:gridSpan w:val="2"/>
            <w:shd w:fill="44546a" w:val="clear"/>
          </w:tcPr>
          <w:p w:rsidR="00000000" w:rsidDel="00000000" w:rsidP="00000000" w:rsidRDefault="00000000" w:rsidRPr="00000000" w14:paraId="000000D4">
            <w:pPr>
              <w:pBdr>
                <w:top w:space="0" w:sz="0" w:val="nil"/>
                <w:left w:space="0" w:sz="0" w:val="nil"/>
                <w:bottom w:space="0" w:sz="0" w:val="nil"/>
                <w:right w:space="0" w:sz="0" w:val="nil"/>
                <w:between w:space="0" w:sz="0" w:val="nil"/>
              </w:pBdr>
              <w:spacing w:before="46" w:line="235" w:lineRule="auto"/>
              <w:ind w:left="80" w:right="557" w:firstLine="0"/>
              <w:jc w:val="center"/>
              <w:rPr>
                <w:color w:val="ffffff"/>
                <w:sz w:val="24"/>
                <w:szCs w:val="24"/>
              </w:rPr>
            </w:pPr>
            <w:r w:rsidDel="00000000" w:rsidR="00000000" w:rsidRPr="00000000">
              <w:rPr>
                <w:color w:val="ffffff"/>
                <w:sz w:val="24"/>
                <w:szCs w:val="24"/>
                <w:rtl w:val="0"/>
              </w:rPr>
              <w:t xml:space="preserve">Implementation</w:t>
            </w:r>
          </w:p>
        </w:tc>
        <w:tc>
          <w:tcPr>
            <w:shd w:fill="44546a" w:val="clear"/>
          </w:tcPr>
          <w:p w:rsidR="00000000" w:rsidDel="00000000" w:rsidP="00000000" w:rsidRDefault="00000000" w:rsidRPr="00000000" w14:paraId="000000D6">
            <w:pPr>
              <w:pBdr>
                <w:top w:space="0" w:sz="0" w:val="nil"/>
                <w:left w:space="0" w:sz="0" w:val="nil"/>
                <w:bottom w:space="0" w:sz="0" w:val="nil"/>
                <w:right w:space="0" w:sz="0" w:val="nil"/>
                <w:between w:space="0" w:sz="0" w:val="nil"/>
              </w:pBdr>
              <w:spacing w:before="46" w:line="235" w:lineRule="auto"/>
              <w:ind w:left="80" w:right="267" w:firstLine="0"/>
              <w:jc w:val="center"/>
              <w:rPr>
                <w:color w:val="ffffff"/>
                <w:sz w:val="24"/>
                <w:szCs w:val="24"/>
              </w:rPr>
            </w:pPr>
            <w:r w:rsidDel="00000000" w:rsidR="00000000" w:rsidRPr="00000000">
              <w:rPr>
                <w:color w:val="ffffff"/>
                <w:sz w:val="24"/>
                <w:szCs w:val="24"/>
                <w:rtl w:val="0"/>
              </w:rPr>
              <w:t xml:space="preserve">Impact</w:t>
            </w:r>
          </w:p>
        </w:tc>
        <w:tc>
          <w:tcPr>
            <w:gridSpan w:val="3"/>
            <w:shd w:fill="44546a" w:val="clear"/>
          </w:tcPr>
          <w:p w:rsidR="00000000" w:rsidDel="00000000" w:rsidP="00000000" w:rsidRDefault="00000000" w:rsidRPr="00000000" w14:paraId="000000D7">
            <w:pPr>
              <w:pBdr>
                <w:top w:space="0" w:sz="0" w:val="nil"/>
                <w:left w:space="0" w:sz="0" w:val="nil"/>
                <w:bottom w:space="0" w:sz="0" w:val="nil"/>
                <w:right w:space="0" w:sz="0" w:val="nil"/>
                <w:between w:space="0" w:sz="0" w:val="nil"/>
              </w:pBdr>
              <w:spacing w:before="46" w:line="235" w:lineRule="auto"/>
              <w:ind w:left="80" w:firstLine="0"/>
              <w:jc w:val="center"/>
              <w:rPr>
                <w:color w:val="ffffff"/>
                <w:sz w:val="24"/>
                <w:szCs w:val="24"/>
              </w:rPr>
            </w:pPr>
            <w:r w:rsidDel="00000000" w:rsidR="00000000" w:rsidRPr="00000000">
              <w:rPr>
                <w:color w:val="ffffff"/>
                <w:sz w:val="24"/>
                <w:szCs w:val="24"/>
                <w:rtl w:val="0"/>
              </w:rPr>
              <w:t xml:space="preserve">Next Steps</w:t>
            </w:r>
          </w:p>
        </w:tc>
      </w:tr>
      <w:tr>
        <w:trPr>
          <w:cantSplit w:val="0"/>
          <w:trHeight w:val="523" w:hRule="atLeast"/>
          <w:tblHeader w:val="0"/>
        </w:trPr>
        <w:tc>
          <w:tcPr>
            <w:shd w:fill="44546a" w:val="clear"/>
          </w:tcPr>
          <w:p w:rsidR="00000000" w:rsidDel="00000000" w:rsidP="00000000" w:rsidRDefault="00000000" w:rsidRPr="00000000" w14:paraId="000000DA">
            <w:pPr>
              <w:pBdr>
                <w:top w:space="0" w:sz="0" w:val="nil"/>
                <w:left w:space="0" w:sz="0" w:val="nil"/>
                <w:bottom w:space="0" w:sz="0" w:val="nil"/>
                <w:right w:space="0" w:sz="0" w:val="nil"/>
                <w:between w:space="0" w:sz="0" w:val="nil"/>
              </w:pBdr>
              <w:spacing w:before="46" w:line="235" w:lineRule="auto"/>
              <w:ind w:left="79" w:right="3" w:firstLine="0"/>
              <w:jc w:val="center"/>
              <w:rPr>
                <w:color w:val="ffffff"/>
                <w:sz w:val="24"/>
                <w:szCs w:val="24"/>
              </w:rPr>
            </w:pPr>
            <w:r w:rsidDel="00000000" w:rsidR="00000000" w:rsidRPr="00000000">
              <w:rPr>
                <w:color w:val="ffffff"/>
                <w:sz w:val="24"/>
                <w:szCs w:val="24"/>
                <w:rtl w:val="0"/>
              </w:rPr>
              <w:t xml:space="preserve">School Focus:</w:t>
            </w:r>
          </w:p>
        </w:tc>
        <w:tc>
          <w:tcPr>
            <w:shd w:fill="44546a" w:val="clear"/>
          </w:tcPr>
          <w:p w:rsidR="00000000" w:rsidDel="00000000" w:rsidP="00000000" w:rsidRDefault="00000000" w:rsidRPr="00000000" w14:paraId="000000DB">
            <w:pPr>
              <w:pBdr>
                <w:top w:space="0" w:sz="0" w:val="nil"/>
                <w:left w:space="0" w:sz="0" w:val="nil"/>
                <w:bottom w:space="0" w:sz="0" w:val="nil"/>
                <w:right w:space="0" w:sz="0" w:val="nil"/>
                <w:between w:space="0" w:sz="0" w:val="nil"/>
              </w:pBdr>
              <w:spacing w:before="46" w:line="235" w:lineRule="auto"/>
              <w:ind w:left="80" w:right="557" w:firstLine="0"/>
              <w:jc w:val="center"/>
              <w:rPr>
                <w:color w:val="ffffff"/>
                <w:sz w:val="24"/>
                <w:szCs w:val="24"/>
              </w:rPr>
            </w:pPr>
            <w:r w:rsidDel="00000000" w:rsidR="00000000" w:rsidRPr="00000000">
              <w:rPr>
                <w:color w:val="ffffff"/>
                <w:sz w:val="24"/>
                <w:szCs w:val="24"/>
                <w:rtl w:val="0"/>
              </w:rPr>
              <w:t xml:space="preserve">Actions to Achieve:</w:t>
            </w:r>
          </w:p>
        </w:tc>
        <w:tc>
          <w:tcPr>
            <w:shd w:fill="44546a" w:val="clear"/>
          </w:tcPr>
          <w:p w:rsidR="00000000" w:rsidDel="00000000" w:rsidP="00000000" w:rsidRDefault="00000000" w:rsidRPr="00000000" w14:paraId="000000DC">
            <w:pPr>
              <w:pBdr>
                <w:top w:space="0" w:sz="0" w:val="nil"/>
                <w:left w:space="0" w:sz="0" w:val="nil"/>
                <w:bottom w:space="0" w:sz="0" w:val="nil"/>
                <w:right w:space="0" w:sz="0" w:val="nil"/>
                <w:between w:space="0" w:sz="0" w:val="nil"/>
              </w:pBdr>
              <w:spacing w:before="46" w:line="235" w:lineRule="auto"/>
              <w:ind w:left="80" w:right="557" w:firstLine="0"/>
              <w:jc w:val="center"/>
              <w:rPr>
                <w:color w:val="ffffff"/>
                <w:sz w:val="20"/>
                <w:szCs w:val="20"/>
              </w:rPr>
            </w:pPr>
            <w:r w:rsidDel="00000000" w:rsidR="00000000" w:rsidRPr="00000000">
              <w:rPr>
                <w:color w:val="ffffff"/>
                <w:sz w:val="20"/>
                <w:szCs w:val="20"/>
                <w:rtl w:val="0"/>
              </w:rPr>
              <w:t xml:space="preserve">Funding Allocated</w:t>
            </w:r>
          </w:p>
        </w:tc>
        <w:tc>
          <w:tcPr>
            <w:shd w:fill="44546a" w:val="clear"/>
          </w:tcPr>
          <w:p w:rsidR="00000000" w:rsidDel="00000000" w:rsidP="00000000" w:rsidRDefault="00000000" w:rsidRPr="00000000" w14:paraId="000000DD">
            <w:pPr>
              <w:pBdr>
                <w:top w:space="0" w:sz="0" w:val="nil"/>
                <w:left w:space="0" w:sz="0" w:val="nil"/>
                <w:bottom w:space="0" w:sz="0" w:val="nil"/>
                <w:right w:space="0" w:sz="0" w:val="nil"/>
                <w:between w:space="0" w:sz="0" w:val="nil"/>
              </w:pBdr>
              <w:spacing w:before="46" w:line="235" w:lineRule="auto"/>
              <w:ind w:left="80" w:right="267" w:firstLine="0"/>
              <w:jc w:val="center"/>
              <w:rPr>
                <w:color w:val="ffffff"/>
                <w:sz w:val="24"/>
                <w:szCs w:val="24"/>
              </w:rPr>
            </w:pPr>
            <w:r w:rsidDel="00000000" w:rsidR="00000000" w:rsidRPr="00000000">
              <w:rPr>
                <w:color w:val="ffffff"/>
                <w:sz w:val="24"/>
                <w:szCs w:val="24"/>
                <w:rtl w:val="0"/>
              </w:rPr>
              <w:t xml:space="preserve">Evidence and Impact:</w:t>
            </w:r>
          </w:p>
        </w:tc>
        <w:tc>
          <w:tcPr>
            <w:gridSpan w:val="3"/>
            <w:shd w:fill="44546a" w:val="clear"/>
          </w:tcPr>
          <w:p w:rsidR="00000000" w:rsidDel="00000000" w:rsidP="00000000" w:rsidRDefault="00000000" w:rsidRPr="00000000" w14:paraId="000000DE">
            <w:pPr>
              <w:pBdr>
                <w:top w:space="0" w:sz="0" w:val="nil"/>
                <w:left w:space="0" w:sz="0" w:val="nil"/>
                <w:bottom w:space="0" w:sz="0" w:val="nil"/>
                <w:right w:space="0" w:sz="0" w:val="nil"/>
                <w:between w:space="0" w:sz="0" w:val="nil"/>
              </w:pBdr>
              <w:spacing w:before="46" w:line="235" w:lineRule="auto"/>
              <w:ind w:left="80" w:firstLine="0"/>
              <w:jc w:val="center"/>
              <w:rPr>
                <w:color w:val="ffffff"/>
                <w:sz w:val="24"/>
                <w:szCs w:val="24"/>
              </w:rPr>
            </w:pPr>
            <w:r w:rsidDel="00000000" w:rsidR="00000000" w:rsidRPr="00000000">
              <w:rPr>
                <w:color w:val="ffffff"/>
                <w:sz w:val="24"/>
                <w:szCs w:val="24"/>
                <w:rtl w:val="0"/>
              </w:rPr>
              <w:t xml:space="preserve">Sustainability and Next Steps:</w:t>
            </w:r>
          </w:p>
        </w:tc>
      </w:tr>
      <w:tr>
        <w:trPr>
          <w:cantSplit w:val="0"/>
          <w:trHeight w:val="1550" w:hRule="atLeast"/>
          <w:tblHeader w:val="0"/>
        </w:trPr>
        <w:tc>
          <w:tcPr/>
          <w:p w:rsidR="00000000" w:rsidDel="00000000" w:rsidP="00000000" w:rsidRDefault="00000000" w:rsidRPr="00000000" w14:paraId="000000E1">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Ensure all children are aware of the importance of a healthy lifestyle, including both diet and regular exercise. </w:t>
            </w:r>
          </w:p>
          <w:p w:rsidR="00000000" w:rsidDel="00000000" w:rsidP="00000000" w:rsidRDefault="00000000" w:rsidRPr="00000000" w14:paraId="000000E2">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E3">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Pupils, staff and parents are aware of sporting activities and achievements across the school.</w:t>
            </w:r>
          </w:p>
          <w:p w:rsidR="00000000" w:rsidDel="00000000" w:rsidP="00000000" w:rsidRDefault="00000000" w:rsidRPr="00000000" w14:paraId="000000E4">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E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tc>
        <w:tc>
          <w:tcPr/>
          <w:p w:rsidR="00000000" w:rsidDel="00000000" w:rsidP="00000000" w:rsidRDefault="00000000" w:rsidRPr="00000000" w14:paraId="000000E6">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Healthy eating week. (9-13 June 2024) </w:t>
            </w:r>
          </w:p>
          <w:p w:rsidR="00000000" w:rsidDel="00000000" w:rsidP="00000000" w:rsidRDefault="00000000" w:rsidRPr="00000000" w14:paraId="000000E7">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Whole school workshop</w:t>
            </w:r>
            <w:r w:rsidDel="00000000" w:rsidR="00000000" w:rsidRPr="00000000">
              <w:rPr>
                <w:rtl w:val="0"/>
              </w:rPr>
              <w:t xml:space="preserve">-every child to make a healthy meal</w:t>
            </w:r>
            <w:r w:rsidDel="00000000" w:rsidR="00000000" w:rsidRPr="00000000">
              <w:rPr>
                <w:color w:val="000000"/>
                <w:rtl w:val="0"/>
              </w:rPr>
              <w:t xml:space="preserve"> - </w:t>
            </w:r>
            <w:r w:rsidDel="00000000" w:rsidR="00000000" w:rsidRPr="00000000">
              <w:rPr>
                <w:rtl w:val="0"/>
              </w:rPr>
              <w:t xml:space="preserve">subsidize cost</w:t>
            </w:r>
            <w:r w:rsidDel="00000000" w:rsidR="00000000" w:rsidRPr="00000000">
              <w:rPr>
                <w:rtl w:val="0"/>
              </w:rPr>
            </w:r>
          </w:p>
          <w:p w:rsidR="00000000" w:rsidDel="00000000" w:rsidP="00000000" w:rsidRDefault="00000000" w:rsidRPr="00000000" w14:paraId="000000E8">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E9">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Walk to school week.  (20th May 202</w:t>
            </w:r>
            <w:r w:rsidDel="00000000" w:rsidR="00000000" w:rsidRPr="00000000">
              <w:rPr>
                <w:rtl w:val="0"/>
              </w:rPr>
              <w:t xml:space="preserve">5) Packs £13 per class</w:t>
            </w:r>
            <w:r w:rsidDel="00000000" w:rsidR="00000000" w:rsidRPr="00000000">
              <w:rPr>
                <w:rtl w:val="0"/>
              </w:rPr>
            </w:r>
          </w:p>
          <w:p w:rsidR="00000000" w:rsidDel="00000000" w:rsidP="00000000" w:rsidRDefault="00000000" w:rsidRPr="00000000" w14:paraId="000000EA">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E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color w:val="000000"/>
                <w:rtl w:val="0"/>
              </w:rPr>
              <w:t xml:space="preserve">Sports news and achievements celebrated during assembly. Photos and reports to be celebrated/displayed/promoted via newsletters and Dojo. Parents and </w:t>
            </w:r>
            <w:r w:rsidDel="00000000" w:rsidR="00000000" w:rsidRPr="00000000">
              <w:rPr>
                <w:rtl w:val="0"/>
              </w:rPr>
              <w:t xml:space="preserve">carers are invited</w:t>
            </w:r>
            <w:r w:rsidDel="00000000" w:rsidR="00000000" w:rsidRPr="00000000">
              <w:rPr>
                <w:color w:val="000000"/>
                <w:rtl w:val="0"/>
              </w:rPr>
              <w:t xml:space="preserve"> to events</w:t>
            </w:r>
            <w:r w:rsidDel="00000000" w:rsidR="00000000" w:rsidRPr="00000000">
              <w:rPr>
                <w:rtl w:val="0"/>
              </w:rPr>
              <w:t xml:space="preserve"> where possible.</w:t>
            </w:r>
            <w:r w:rsidDel="00000000" w:rsidR="00000000" w:rsidRPr="00000000">
              <w:rPr>
                <w:rtl w:val="0"/>
              </w:rPr>
            </w:r>
          </w:p>
        </w:tc>
        <w:tc>
          <w:tcPr/>
          <w:p w:rsidR="00000000" w:rsidDel="00000000" w:rsidP="00000000" w:rsidRDefault="00000000" w:rsidRPr="00000000" w14:paraId="000000EC">
            <w:pPr>
              <w:pBdr>
                <w:top w:space="0" w:sz="0" w:val="nil"/>
                <w:left w:space="0" w:sz="0" w:val="nil"/>
                <w:bottom w:space="0" w:sz="0" w:val="nil"/>
                <w:right w:space="0" w:sz="0" w:val="nil"/>
                <w:between w:space="0" w:sz="0" w:val="nil"/>
              </w:pBdr>
              <w:spacing w:before="171" w:lineRule="auto"/>
              <w:ind w:left="45" w:firstLine="0"/>
              <w:rPr>
                <w:color w:val="000000"/>
                <w:sz w:val="24"/>
                <w:szCs w:val="24"/>
              </w:rPr>
            </w:pPr>
            <w:r w:rsidDel="00000000" w:rsidR="00000000" w:rsidRPr="00000000">
              <w:rPr>
                <w:color w:val="000000"/>
                <w:sz w:val="24"/>
                <w:szCs w:val="24"/>
                <w:rtl w:val="0"/>
              </w:rPr>
              <w:t xml:space="preserve">£150</w:t>
            </w:r>
          </w:p>
          <w:p w:rsidR="00000000" w:rsidDel="00000000" w:rsidP="00000000" w:rsidRDefault="00000000" w:rsidRPr="00000000" w14:paraId="000000ED">
            <w:pPr>
              <w:pBdr>
                <w:top w:space="0" w:sz="0" w:val="nil"/>
                <w:left w:space="0" w:sz="0" w:val="nil"/>
                <w:bottom w:space="0" w:sz="0" w:val="nil"/>
                <w:right w:space="0" w:sz="0" w:val="nil"/>
                <w:between w:space="0" w:sz="0" w:val="nil"/>
              </w:pBdr>
              <w:spacing w:before="171" w:lineRule="auto"/>
              <w:ind w:left="45" w:firstLine="0"/>
              <w:rPr>
                <w:sz w:val="24"/>
                <w:szCs w:val="24"/>
              </w:rPr>
            </w:pPr>
            <w:r w:rsidDel="00000000" w:rsidR="00000000" w:rsidRPr="00000000">
              <w:rPr>
                <w:rtl w:val="0"/>
              </w:rPr>
            </w:r>
          </w:p>
          <w:p w:rsidR="00000000" w:rsidDel="00000000" w:rsidP="00000000" w:rsidRDefault="00000000" w:rsidRPr="00000000" w14:paraId="000000EE">
            <w:pPr>
              <w:pBdr>
                <w:top w:space="0" w:sz="0" w:val="nil"/>
                <w:left w:space="0" w:sz="0" w:val="nil"/>
                <w:bottom w:space="0" w:sz="0" w:val="nil"/>
                <w:right w:space="0" w:sz="0" w:val="nil"/>
                <w:between w:space="0" w:sz="0" w:val="nil"/>
              </w:pBdr>
              <w:spacing w:before="171" w:lineRule="auto"/>
              <w:ind w:left="45" w:firstLine="0"/>
              <w:rPr>
                <w:sz w:val="24"/>
                <w:szCs w:val="24"/>
              </w:rPr>
            </w:pPr>
            <w:r w:rsidDel="00000000" w:rsidR="00000000" w:rsidRPr="00000000">
              <w:rPr>
                <w:rtl w:val="0"/>
              </w:rPr>
            </w:r>
          </w:p>
          <w:p w:rsidR="00000000" w:rsidDel="00000000" w:rsidP="00000000" w:rsidRDefault="00000000" w:rsidRPr="00000000" w14:paraId="000000EF">
            <w:pPr>
              <w:pBdr>
                <w:top w:space="0" w:sz="0" w:val="nil"/>
                <w:left w:space="0" w:sz="0" w:val="nil"/>
                <w:bottom w:space="0" w:sz="0" w:val="nil"/>
                <w:right w:space="0" w:sz="0" w:val="nil"/>
                <w:between w:space="0" w:sz="0" w:val="nil"/>
              </w:pBdr>
              <w:spacing w:before="171" w:lineRule="auto"/>
              <w:rPr>
                <w:sz w:val="24"/>
                <w:szCs w:val="24"/>
              </w:rPr>
            </w:pPr>
            <w:r w:rsidDel="00000000" w:rsidR="00000000" w:rsidRPr="00000000">
              <w:rPr>
                <w:sz w:val="24"/>
                <w:szCs w:val="24"/>
                <w:rtl w:val="0"/>
              </w:rPr>
              <w:t xml:space="preserve">£78</w:t>
            </w:r>
          </w:p>
          <w:p w:rsidR="00000000" w:rsidDel="00000000" w:rsidP="00000000" w:rsidRDefault="00000000" w:rsidRPr="00000000" w14:paraId="000000F0">
            <w:pPr>
              <w:pBdr>
                <w:top w:space="0" w:sz="0" w:val="nil"/>
                <w:left w:space="0" w:sz="0" w:val="nil"/>
                <w:bottom w:space="0" w:sz="0" w:val="nil"/>
                <w:right w:space="0" w:sz="0" w:val="nil"/>
                <w:between w:space="0" w:sz="0" w:val="nil"/>
              </w:pBdr>
              <w:spacing w:before="171" w:lineRule="auto"/>
              <w:rPr>
                <w:sz w:val="24"/>
                <w:szCs w:val="24"/>
              </w:rPr>
            </w:pPr>
            <w:r w:rsidDel="00000000" w:rsidR="00000000" w:rsidRPr="00000000">
              <w:rPr>
                <w:rtl w:val="0"/>
              </w:rPr>
            </w:r>
          </w:p>
          <w:p w:rsidR="00000000" w:rsidDel="00000000" w:rsidP="00000000" w:rsidRDefault="00000000" w:rsidRPr="00000000" w14:paraId="000000F1">
            <w:pPr>
              <w:pBdr>
                <w:top w:space="0" w:sz="0" w:val="nil"/>
                <w:left w:space="0" w:sz="0" w:val="nil"/>
                <w:bottom w:space="0" w:sz="0" w:val="nil"/>
                <w:right w:space="0" w:sz="0" w:val="nil"/>
                <w:between w:space="0" w:sz="0" w:val="nil"/>
              </w:pBdr>
              <w:spacing w:before="171" w:lineRule="auto"/>
              <w:rPr>
                <w:sz w:val="24"/>
                <w:szCs w:val="24"/>
              </w:rPr>
            </w:pPr>
            <w:r w:rsidDel="00000000" w:rsidR="00000000" w:rsidRPr="00000000">
              <w:rPr>
                <w:sz w:val="24"/>
                <w:szCs w:val="24"/>
                <w:rtl w:val="0"/>
              </w:rPr>
              <w:t xml:space="preserve">6 release days</w:t>
            </w:r>
          </w:p>
          <w:p w:rsidR="00000000" w:rsidDel="00000000" w:rsidP="00000000" w:rsidRDefault="00000000" w:rsidRPr="00000000" w14:paraId="000000F2">
            <w:pPr>
              <w:pBdr>
                <w:top w:space="0" w:sz="0" w:val="nil"/>
                <w:left w:space="0" w:sz="0" w:val="nil"/>
                <w:bottom w:space="0" w:sz="0" w:val="nil"/>
                <w:right w:space="0" w:sz="0" w:val="nil"/>
                <w:between w:space="0" w:sz="0" w:val="nil"/>
              </w:pBdr>
              <w:spacing w:before="171" w:lineRule="auto"/>
              <w:rPr>
                <w:sz w:val="24"/>
                <w:szCs w:val="24"/>
              </w:rPr>
            </w:pPr>
            <w:r w:rsidDel="00000000" w:rsidR="00000000" w:rsidRPr="00000000">
              <w:rPr>
                <w:sz w:val="24"/>
                <w:szCs w:val="24"/>
                <w:rtl w:val="0"/>
              </w:rPr>
              <w:t xml:space="preserve">£1200</w:t>
            </w:r>
          </w:p>
        </w:tc>
        <w:tc>
          <w:tcPr/>
          <w:p w:rsidR="00000000" w:rsidDel="00000000" w:rsidP="00000000" w:rsidRDefault="00000000" w:rsidRPr="00000000" w14:paraId="000000F3">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Children taking part in school </w:t>
            </w:r>
            <w:r w:rsidDel="00000000" w:rsidR="00000000" w:rsidRPr="00000000">
              <w:rPr>
                <w:rtl w:val="0"/>
              </w:rPr>
              <w:t xml:space="preserve">sports</w:t>
            </w:r>
            <w:r w:rsidDel="00000000" w:rsidR="00000000" w:rsidRPr="00000000">
              <w:rPr>
                <w:color w:val="000000"/>
                <w:rtl w:val="0"/>
              </w:rPr>
              <w:t xml:space="preserve"> and competition. </w:t>
            </w:r>
          </w:p>
          <w:p w:rsidR="00000000" w:rsidDel="00000000" w:rsidP="00000000" w:rsidRDefault="00000000" w:rsidRPr="00000000" w14:paraId="000000F4">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F5">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Healthy lunch boxes. </w:t>
            </w:r>
          </w:p>
          <w:p w:rsidR="00000000" w:rsidDel="00000000" w:rsidP="00000000" w:rsidRDefault="00000000" w:rsidRPr="00000000" w14:paraId="000000F6">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F7">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More children walking, cycling, scooting to school. </w:t>
            </w:r>
          </w:p>
          <w:p w:rsidR="00000000" w:rsidDel="00000000" w:rsidP="00000000" w:rsidRDefault="00000000" w:rsidRPr="00000000" w14:paraId="000000F8">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F9">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Children </w:t>
            </w:r>
            <w:r w:rsidDel="00000000" w:rsidR="00000000" w:rsidRPr="00000000">
              <w:rPr>
                <w:rtl w:val="0"/>
              </w:rPr>
              <w:t xml:space="preserve">understand the importance</w:t>
            </w:r>
            <w:r w:rsidDel="00000000" w:rsidR="00000000" w:rsidRPr="00000000">
              <w:rPr>
                <w:color w:val="000000"/>
                <w:rtl w:val="0"/>
              </w:rPr>
              <w:t xml:space="preserve"> of the daily mile and active breaks.</w:t>
            </w:r>
          </w:p>
          <w:p w:rsidR="00000000" w:rsidDel="00000000" w:rsidP="00000000" w:rsidRDefault="00000000" w:rsidRPr="00000000" w14:paraId="000000FA">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FB">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Raised profile within teaching staff. Staff receive support and training for PE to increase confidence.</w:t>
            </w:r>
          </w:p>
          <w:p w:rsidR="00000000" w:rsidDel="00000000" w:rsidP="00000000" w:rsidRDefault="00000000" w:rsidRPr="00000000" w14:paraId="000000FC">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Demonstration of leadership, teamwork and communication skills, alongside facing new challenges. </w:t>
            </w:r>
          </w:p>
          <w:p w:rsidR="00000000" w:rsidDel="00000000" w:rsidP="00000000" w:rsidRDefault="00000000" w:rsidRPr="00000000" w14:paraId="000000FD">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FE">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Increase in confidence.</w:t>
            </w:r>
          </w:p>
          <w:p w:rsidR="00000000" w:rsidDel="00000000" w:rsidP="00000000" w:rsidRDefault="00000000" w:rsidRPr="00000000" w14:paraId="000000FF">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00">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01">
            <w:pPr>
              <w:pBdr>
                <w:top w:space="0" w:sz="0" w:val="nil"/>
                <w:left w:space="0" w:sz="0" w:val="nil"/>
                <w:bottom w:space="0" w:sz="0" w:val="nil"/>
                <w:right w:space="0" w:sz="0" w:val="nil"/>
                <w:between w:space="0" w:sz="0" w:val="nil"/>
              </w:pBdr>
              <w:rPr/>
            </w:pPr>
            <w:r w:rsidDel="00000000" w:rsidR="00000000" w:rsidRPr="00000000">
              <w:rPr>
                <w:rtl w:val="0"/>
              </w:rPr>
              <w:t xml:space="preserve">Dojo correspondence with parents to raise profile of sporting events (2024/25)</w:t>
            </w:r>
          </w:p>
          <w:p w:rsidR="00000000" w:rsidDel="00000000" w:rsidP="00000000" w:rsidRDefault="00000000" w:rsidRPr="00000000" w14:paraId="00000102">
            <w:pPr>
              <w:pBdr>
                <w:top w:space="0" w:sz="0" w:val="nil"/>
                <w:left w:space="0" w:sz="0" w:val="nil"/>
                <w:bottom w:space="0" w:sz="0" w:val="nil"/>
                <w:right w:space="0" w:sz="0" w:val="nil"/>
                <w:between w:space="0" w:sz="0" w:val="nil"/>
              </w:pBdr>
              <w:rPr>
                <w:color w:val="000000"/>
              </w:rPr>
            </w:pPr>
            <w:r w:rsidDel="00000000" w:rsidR="00000000" w:rsidRPr="00000000">
              <w:rPr>
                <w:rtl w:val="0"/>
              </w:rPr>
              <w:t xml:space="preserve">Wall of fame-Children to dojo in sporting achievements from outside school to display in school?</w:t>
            </w:r>
            <w:r w:rsidDel="00000000" w:rsidR="00000000" w:rsidRPr="00000000">
              <w:rPr>
                <w:rtl w:val="0"/>
              </w:rPr>
            </w:r>
          </w:p>
          <w:p w:rsidR="00000000" w:rsidDel="00000000" w:rsidP="00000000" w:rsidRDefault="00000000" w:rsidRPr="00000000" w14:paraId="00000103">
            <w:pPr>
              <w:pBdr>
                <w:top w:space="0" w:sz="0" w:val="nil"/>
                <w:left w:space="0" w:sz="0" w:val="nil"/>
                <w:bottom w:space="0" w:sz="0" w:val="nil"/>
                <w:right w:space="0" w:sz="0" w:val="nil"/>
                <w:between w:space="0" w:sz="0" w:val="nil"/>
              </w:pBdr>
              <w:rPr>
                <w:rFonts w:ascii="Times New Roman" w:cs="Times New Roman" w:eastAsia="Times New Roman" w:hAnsi="Times New Roman"/>
                <w:b w:val="1"/>
                <w:color w:val="000000"/>
                <w:sz w:val="24"/>
                <w:szCs w:val="24"/>
              </w:rPr>
            </w:pPr>
            <w:r w:rsidDel="00000000" w:rsidR="00000000" w:rsidRPr="00000000">
              <w:rPr>
                <w:rtl w:val="0"/>
              </w:rPr>
            </w:r>
          </w:p>
        </w:tc>
        <w:tc>
          <w:tcPr>
            <w:gridSpan w:val="3"/>
          </w:tcPr>
          <w:p w:rsidR="00000000" w:rsidDel="00000000" w:rsidP="00000000" w:rsidRDefault="00000000" w:rsidRPr="00000000" w14:paraId="00000104">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Parents and children have a better understanding of healthy eating and we will see an improvement in lunches provided from home</w:t>
            </w:r>
          </w:p>
          <w:p w:rsidR="00000000" w:rsidDel="00000000" w:rsidP="00000000" w:rsidRDefault="00000000" w:rsidRPr="00000000" w14:paraId="00000105">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06">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Links to community services – leisure centre, health and fitness</w:t>
            </w:r>
          </w:p>
          <w:p w:rsidR="00000000" w:rsidDel="00000000" w:rsidP="00000000" w:rsidRDefault="00000000" w:rsidRPr="00000000" w14:paraId="00000107">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08">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09">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0A">
            <w:pPr>
              <w:pBdr>
                <w:top w:space="0" w:sz="0" w:val="nil"/>
                <w:left w:space="0" w:sz="0" w:val="nil"/>
                <w:bottom w:space="0" w:sz="0" w:val="nil"/>
                <w:right w:space="0" w:sz="0" w:val="nil"/>
                <w:between w:space="0" w:sz="0" w:val="nil"/>
              </w:pBdr>
              <w:rPr/>
            </w:pPr>
            <w:r w:rsidDel="00000000" w:rsidR="00000000" w:rsidRPr="00000000">
              <w:rPr>
                <w:rtl w:val="0"/>
              </w:rPr>
              <w:t xml:space="preserve">Release time for PE leads for monitoring, training, ensuring compliance and planning of events. Staff well-being is maintained as directed time given.</w:t>
            </w:r>
          </w:p>
          <w:p w:rsidR="00000000" w:rsidDel="00000000" w:rsidP="00000000" w:rsidRDefault="00000000" w:rsidRPr="00000000" w14:paraId="0000010B">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0C">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0D">
            <w:pPr>
              <w:pBdr>
                <w:top w:space="0" w:sz="0" w:val="nil"/>
                <w:left w:space="0" w:sz="0" w:val="nil"/>
                <w:bottom w:space="0" w:sz="0" w:val="nil"/>
                <w:right w:space="0" w:sz="0" w:val="nil"/>
                <w:between w:space="0" w:sz="0" w:val="nil"/>
              </w:pBdr>
              <w:rPr/>
            </w:pPr>
            <w:r w:rsidDel="00000000" w:rsidR="00000000" w:rsidRPr="00000000">
              <w:rPr>
                <w:rtl w:val="0"/>
              </w:rPr>
              <w:t xml:space="preserve">Review policy on lunch boxes and snacks and relaunch and feedback to parents </w:t>
            </w:r>
          </w:p>
          <w:p w:rsidR="00000000" w:rsidDel="00000000" w:rsidP="00000000" w:rsidRDefault="00000000" w:rsidRPr="00000000" w14:paraId="0000010E">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0F">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Questionnaires and pupil voice. </w:t>
            </w:r>
          </w:p>
          <w:p w:rsidR="00000000" w:rsidDel="00000000" w:rsidP="00000000" w:rsidRDefault="00000000" w:rsidRPr="00000000" w14:paraId="00000110">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11">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New staff aware of profile of PE </w:t>
            </w:r>
          </w:p>
          <w:p w:rsidR="00000000" w:rsidDel="00000000" w:rsidP="00000000" w:rsidRDefault="00000000" w:rsidRPr="00000000" w14:paraId="00000112">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13">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PE lead</w:t>
            </w:r>
            <w:r w:rsidDel="00000000" w:rsidR="00000000" w:rsidRPr="00000000">
              <w:rPr>
                <w:rtl w:val="0"/>
              </w:rPr>
              <w:t xml:space="preserve">s </w:t>
            </w:r>
            <w:r w:rsidDel="00000000" w:rsidR="00000000" w:rsidRPr="00000000">
              <w:rPr>
                <w:color w:val="000000"/>
                <w:rtl w:val="0"/>
              </w:rPr>
              <w:t xml:space="preserve">monitor and measure impact through pupil and staff voice questionnaires.</w:t>
            </w:r>
          </w:p>
          <w:p w:rsidR="00000000" w:rsidDel="00000000" w:rsidP="00000000" w:rsidRDefault="00000000" w:rsidRPr="00000000" w14:paraId="00000114">
            <w:pPr>
              <w:pBdr>
                <w:top w:space="0" w:sz="0" w:val="nil"/>
                <w:left w:space="0" w:sz="0" w:val="nil"/>
                <w:bottom w:space="0" w:sz="0" w:val="nil"/>
                <w:right w:space="0" w:sz="0" w:val="nil"/>
                <w:between w:space="0" w:sz="0" w:val="nil"/>
              </w:pBdr>
              <w:rPr>
                <w:color w:val="000000"/>
                <w:highlight w:val="yellow"/>
              </w:rPr>
            </w:pPr>
            <w:r w:rsidDel="00000000" w:rsidR="00000000" w:rsidRPr="00000000">
              <w:rPr>
                <w:rtl w:val="0"/>
              </w:rPr>
            </w:r>
          </w:p>
          <w:p w:rsidR="00000000" w:rsidDel="00000000" w:rsidP="00000000" w:rsidRDefault="00000000" w:rsidRPr="00000000" w14:paraId="00000115">
            <w:pPr>
              <w:pBdr>
                <w:top w:space="0" w:sz="0" w:val="nil"/>
                <w:left w:space="0" w:sz="0" w:val="nil"/>
                <w:bottom w:space="0" w:sz="0" w:val="nil"/>
                <w:right w:space="0" w:sz="0" w:val="nil"/>
                <w:between w:space="0" w:sz="0" w:val="nil"/>
              </w:pBdr>
              <w:rPr/>
            </w:pPr>
            <w:r w:rsidDel="00000000" w:rsidR="00000000" w:rsidRPr="00000000">
              <w:rPr>
                <w:rtl w:val="0"/>
              </w:rPr>
              <w:t xml:space="preserve">Parents have greater ‘by in’ to supporting children in being more active</w:t>
            </w:r>
          </w:p>
          <w:p w:rsidR="00000000" w:rsidDel="00000000" w:rsidP="00000000" w:rsidRDefault="00000000" w:rsidRPr="00000000" w14:paraId="00000116">
            <w:pPr>
              <w:pBdr>
                <w:top w:space="0" w:sz="0" w:val="nil"/>
                <w:left w:space="0" w:sz="0" w:val="nil"/>
                <w:bottom w:space="0" w:sz="0" w:val="nil"/>
                <w:right w:space="0" w:sz="0" w:val="nil"/>
                <w:between w:space="0" w:sz="0" w:val="nil"/>
              </w:pBdr>
              <w:rPr>
                <w:highlight w:val="yellow"/>
              </w:rPr>
            </w:pPr>
            <w:r w:rsidDel="00000000" w:rsidR="00000000" w:rsidRPr="00000000">
              <w:rPr>
                <w:rtl w:val="0"/>
              </w:rPr>
            </w:r>
          </w:p>
        </w:tc>
      </w:tr>
      <w:tr>
        <w:trPr>
          <w:cantSplit w:val="0"/>
          <w:trHeight w:val="356" w:hRule="atLeast"/>
          <w:tblHeader w:val="0"/>
        </w:trPr>
        <w:tc>
          <w:tcPr>
            <w:gridSpan w:val="7"/>
            <w:vMerge w:val="restart"/>
            <w:shd w:fill="ffffff" w:val="clear"/>
          </w:tcPr>
          <w:p w:rsidR="00000000" w:rsidDel="00000000" w:rsidP="00000000" w:rsidRDefault="00000000" w:rsidRPr="00000000" w14:paraId="00000119">
            <w:pPr>
              <w:pBdr>
                <w:top w:space="0" w:sz="0" w:val="nil"/>
                <w:left w:space="0" w:sz="0" w:val="nil"/>
                <w:bottom w:space="0" w:sz="0" w:val="nil"/>
                <w:right w:space="0" w:sz="0" w:val="nil"/>
                <w:between w:space="0" w:sz="0" w:val="nil"/>
              </w:pBdr>
              <w:spacing w:before="41" w:lineRule="auto"/>
              <w:ind w:left="80" w:firstLine="0"/>
              <w:rPr>
                <w:color w:val="9cc3e5"/>
                <w:sz w:val="24"/>
                <w:szCs w:val="24"/>
              </w:rPr>
            </w:pPr>
            <w:r w:rsidDel="00000000" w:rsidR="00000000" w:rsidRPr="00000000">
              <w:rPr>
                <w:b w:val="1"/>
                <w:color w:val="00b0f0"/>
                <w:sz w:val="24"/>
                <w:szCs w:val="24"/>
                <w:rtl w:val="0"/>
              </w:rPr>
              <w:t xml:space="preserve">Key indicator 3: </w:t>
            </w:r>
            <w:r w:rsidDel="00000000" w:rsidR="00000000" w:rsidRPr="00000000">
              <w:rPr>
                <w:color w:val="00b0f0"/>
                <w:sz w:val="24"/>
                <w:szCs w:val="24"/>
                <w:rtl w:val="0"/>
              </w:rPr>
              <w:t xml:space="preserve">Increased confidence, knowledge and skills of all staff in teaching PE and sport</w:t>
            </w:r>
            <w:r w:rsidDel="00000000" w:rsidR="00000000" w:rsidRPr="00000000">
              <w:rPr>
                <w:rtl w:val="0"/>
              </w:rPr>
            </w:r>
          </w:p>
          <w:p w:rsidR="00000000" w:rsidDel="00000000" w:rsidP="00000000" w:rsidRDefault="00000000" w:rsidRPr="00000000" w14:paraId="0000011A">
            <w:pPr>
              <w:pBdr>
                <w:top w:space="0" w:sz="0" w:val="nil"/>
                <w:left w:space="0" w:sz="0" w:val="nil"/>
                <w:bottom w:space="0" w:sz="0" w:val="nil"/>
                <w:right w:space="0" w:sz="0" w:val="nil"/>
                <w:between w:space="0" w:sz="0" w:val="nil"/>
              </w:pBdr>
              <w:spacing w:before="45" w:line="255" w:lineRule="auto"/>
              <w:ind w:left="39" w:firstLine="0"/>
              <w:rPr>
                <w:color w:val="9cc3e5"/>
                <w:sz w:val="24"/>
                <w:szCs w:val="24"/>
              </w:rPr>
            </w:pPr>
            <w:r w:rsidDel="00000000" w:rsidR="00000000" w:rsidRPr="00000000">
              <w:rPr>
                <w:rtl w:val="0"/>
              </w:rPr>
            </w:r>
          </w:p>
        </w:tc>
      </w:tr>
      <w:tr>
        <w:trPr>
          <w:cantSplit w:val="0"/>
          <w:trHeight w:val="317" w:hRule="atLeast"/>
          <w:tblHeader w:val="0"/>
        </w:trPr>
        <w:tc>
          <w:tcPr>
            <w:gridSpan w:val="7"/>
            <w:vMerge w:val="continue"/>
            <w:shd w:fill="ffffff" w:val="clear"/>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9cc3e5"/>
                <w:sz w:val="24"/>
                <w:szCs w:val="24"/>
              </w:rPr>
            </w:pPr>
            <w:r w:rsidDel="00000000" w:rsidR="00000000" w:rsidRPr="00000000">
              <w:rPr>
                <w:rtl w:val="0"/>
              </w:rPr>
            </w:r>
          </w:p>
        </w:tc>
      </w:tr>
      <w:tr>
        <w:trPr>
          <w:cantSplit w:val="0"/>
          <w:trHeight w:val="523" w:hRule="atLeast"/>
          <w:tblHeader w:val="0"/>
        </w:trPr>
        <w:tc>
          <w:tcPr>
            <w:shd w:fill="44546a" w:val="clear"/>
          </w:tcPr>
          <w:p w:rsidR="00000000" w:rsidDel="00000000" w:rsidP="00000000" w:rsidRDefault="00000000" w:rsidRPr="00000000" w14:paraId="00000128">
            <w:pPr>
              <w:pBdr>
                <w:top w:space="0" w:sz="0" w:val="nil"/>
                <w:left w:space="0" w:sz="0" w:val="nil"/>
                <w:bottom w:space="0" w:sz="0" w:val="nil"/>
                <w:right w:space="0" w:sz="0" w:val="nil"/>
                <w:between w:space="0" w:sz="0" w:val="nil"/>
              </w:pBdr>
              <w:spacing w:before="46" w:line="235" w:lineRule="auto"/>
              <w:ind w:left="79" w:right="3" w:firstLine="0"/>
              <w:jc w:val="center"/>
              <w:rPr>
                <w:color w:val="ffffff"/>
                <w:sz w:val="24"/>
                <w:szCs w:val="24"/>
              </w:rPr>
            </w:pPr>
            <w:r w:rsidDel="00000000" w:rsidR="00000000" w:rsidRPr="00000000">
              <w:rPr>
                <w:color w:val="ffffff"/>
                <w:sz w:val="24"/>
                <w:szCs w:val="24"/>
                <w:rtl w:val="0"/>
              </w:rPr>
              <w:t xml:space="preserve">Intent</w:t>
            </w:r>
          </w:p>
        </w:tc>
        <w:tc>
          <w:tcPr>
            <w:gridSpan w:val="2"/>
            <w:shd w:fill="44546a" w:val="clear"/>
          </w:tcPr>
          <w:p w:rsidR="00000000" w:rsidDel="00000000" w:rsidP="00000000" w:rsidRDefault="00000000" w:rsidRPr="00000000" w14:paraId="00000129">
            <w:pPr>
              <w:pBdr>
                <w:top w:space="0" w:sz="0" w:val="nil"/>
                <w:left w:space="0" w:sz="0" w:val="nil"/>
                <w:bottom w:space="0" w:sz="0" w:val="nil"/>
                <w:right w:space="0" w:sz="0" w:val="nil"/>
                <w:between w:space="0" w:sz="0" w:val="nil"/>
              </w:pBdr>
              <w:spacing w:before="46" w:line="235" w:lineRule="auto"/>
              <w:ind w:left="80" w:right="557" w:firstLine="0"/>
              <w:jc w:val="center"/>
              <w:rPr>
                <w:color w:val="ffffff"/>
                <w:sz w:val="24"/>
                <w:szCs w:val="24"/>
              </w:rPr>
            </w:pPr>
            <w:r w:rsidDel="00000000" w:rsidR="00000000" w:rsidRPr="00000000">
              <w:rPr>
                <w:color w:val="ffffff"/>
                <w:sz w:val="24"/>
                <w:szCs w:val="24"/>
                <w:rtl w:val="0"/>
              </w:rPr>
              <w:t xml:space="preserve">Implementation</w:t>
            </w:r>
          </w:p>
        </w:tc>
        <w:tc>
          <w:tcPr>
            <w:shd w:fill="44546a" w:val="clear"/>
          </w:tcPr>
          <w:p w:rsidR="00000000" w:rsidDel="00000000" w:rsidP="00000000" w:rsidRDefault="00000000" w:rsidRPr="00000000" w14:paraId="0000012B">
            <w:pPr>
              <w:pBdr>
                <w:top w:space="0" w:sz="0" w:val="nil"/>
                <w:left w:space="0" w:sz="0" w:val="nil"/>
                <w:bottom w:space="0" w:sz="0" w:val="nil"/>
                <w:right w:space="0" w:sz="0" w:val="nil"/>
                <w:between w:space="0" w:sz="0" w:val="nil"/>
              </w:pBdr>
              <w:spacing w:before="46" w:line="235" w:lineRule="auto"/>
              <w:ind w:left="80" w:right="267" w:firstLine="0"/>
              <w:jc w:val="center"/>
              <w:rPr>
                <w:color w:val="ffffff"/>
                <w:sz w:val="24"/>
                <w:szCs w:val="24"/>
              </w:rPr>
            </w:pPr>
            <w:r w:rsidDel="00000000" w:rsidR="00000000" w:rsidRPr="00000000">
              <w:rPr>
                <w:color w:val="ffffff"/>
                <w:sz w:val="24"/>
                <w:szCs w:val="24"/>
                <w:rtl w:val="0"/>
              </w:rPr>
              <w:t xml:space="preserve">Impact</w:t>
            </w:r>
          </w:p>
        </w:tc>
        <w:tc>
          <w:tcPr>
            <w:gridSpan w:val="3"/>
            <w:shd w:fill="44546a" w:val="clear"/>
          </w:tcPr>
          <w:p w:rsidR="00000000" w:rsidDel="00000000" w:rsidP="00000000" w:rsidRDefault="00000000" w:rsidRPr="00000000" w14:paraId="0000012C">
            <w:pPr>
              <w:pBdr>
                <w:top w:space="0" w:sz="0" w:val="nil"/>
                <w:left w:space="0" w:sz="0" w:val="nil"/>
                <w:bottom w:space="0" w:sz="0" w:val="nil"/>
                <w:right w:space="0" w:sz="0" w:val="nil"/>
                <w:between w:space="0" w:sz="0" w:val="nil"/>
              </w:pBdr>
              <w:spacing w:before="46" w:line="235" w:lineRule="auto"/>
              <w:ind w:left="80" w:firstLine="0"/>
              <w:jc w:val="center"/>
              <w:rPr>
                <w:color w:val="ffffff"/>
                <w:sz w:val="24"/>
                <w:szCs w:val="24"/>
              </w:rPr>
            </w:pPr>
            <w:r w:rsidDel="00000000" w:rsidR="00000000" w:rsidRPr="00000000">
              <w:rPr>
                <w:color w:val="ffffff"/>
                <w:sz w:val="24"/>
                <w:szCs w:val="24"/>
                <w:rtl w:val="0"/>
              </w:rPr>
              <w:t xml:space="preserve">Next Steps</w:t>
            </w:r>
          </w:p>
        </w:tc>
      </w:tr>
      <w:tr>
        <w:trPr>
          <w:cantSplit w:val="0"/>
          <w:trHeight w:val="523" w:hRule="atLeast"/>
          <w:tblHeader w:val="0"/>
        </w:trPr>
        <w:tc>
          <w:tcPr>
            <w:shd w:fill="44546a" w:val="clear"/>
          </w:tcPr>
          <w:p w:rsidR="00000000" w:rsidDel="00000000" w:rsidP="00000000" w:rsidRDefault="00000000" w:rsidRPr="00000000" w14:paraId="0000012F">
            <w:pPr>
              <w:pBdr>
                <w:top w:space="0" w:sz="0" w:val="nil"/>
                <w:left w:space="0" w:sz="0" w:val="nil"/>
                <w:bottom w:space="0" w:sz="0" w:val="nil"/>
                <w:right w:space="0" w:sz="0" w:val="nil"/>
                <w:between w:space="0" w:sz="0" w:val="nil"/>
              </w:pBdr>
              <w:spacing w:before="46" w:line="235" w:lineRule="auto"/>
              <w:ind w:left="79" w:right="3" w:firstLine="0"/>
              <w:jc w:val="center"/>
              <w:rPr>
                <w:color w:val="ffffff"/>
                <w:sz w:val="24"/>
                <w:szCs w:val="24"/>
              </w:rPr>
            </w:pPr>
            <w:r w:rsidDel="00000000" w:rsidR="00000000" w:rsidRPr="00000000">
              <w:rPr>
                <w:color w:val="ffffff"/>
                <w:sz w:val="24"/>
                <w:szCs w:val="24"/>
                <w:rtl w:val="0"/>
              </w:rPr>
              <w:t xml:space="preserve">School Focus:</w:t>
            </w:r>
          </w:p>
        </w:tc>
        <w:tc>
          <w:tcPr>
            <w:shd w:fill="44546a" w:val="clear"/>
          </w:tcPr>
          <w:p w:rsidR="00000000" w:rsidDel="00000000" w:rsidP="00000000" w:rsidRDefault="00000000" w:rsidRPr="00000000" w14:paraId="00000130">
            <w:pPr>
              <w:pBdr>
                <w:top w:space="0" w:sz="0" w:val="nil"/>
                <w:left w:space="0" w:sz="0" w:val="nil"/>
                <w:bottom w:space="0" w:sz="0" w:val="nil"/>
                <w:right w:space="0" w:sz="0" w:val="nil"/>
                <w:between w:space="0" w:sz="0" w:val="nil"/>
              </w:pBdr>
              <w:spacing w:before="46" w:line="235" w:lineRule="auto"/>
              <w:ind w:left="80" w:right="557" w:firstLine="0"/>
              <w:jc w:val="center"/>
              <w:rPr>
                <w:color w:val="ffffff"/>
                <w:sz w:val="24"/>
                <w:szCs w:val="24"/>
              </w:rPr>
            </w:pPr>
            <w:r w:rsidDel="00000000" w:rsidR="00000000" w:rsidRPr="00000000">
              <w:rPr>
                <w:color w:val="ffffff"/>
                <w:sz w:val="24"/>
                <w:szCs w:val="24"/>
                <w:rtl w:val="0"/>
              </w:rPr>
              <w:t xml:space="preserve">Actions to Achieve:</w:t>
            </w:r>
          </w:p>
        </w:tc>
        <w:tc>
          <w:tcPr>
            <w:shd w:fill="44546a" w:val="clear"/>
          </w:tcPr>
          <w:p w:rsidR="00000000" w:rsidDel="00000000" w:rsidP="00000000" w:rsidRDefault="00000000" w:rsidRPr="00000000" w14:paraId="00000131">
            <w:pPr>
              <w:pBdr>
                <w:top w:space="0" w:sz="0" w:val="nil"/>
                <w:left w:space="0" w:sz="0" w:val="nil"/>
                <w:bottom w:space="0" w:sz="0" w:val="nil"/>
                <w:right w:space="0" w:sz="0" w:val="nil"/>
                <w:between w:space="0" w:sz="0" w:val="nil"/>
              </w:pBdr>
              <w:spacing w:before="46" w:line="235" w:lineRule="auto"/>
              <w:ind w:left="80" w:right="557" w:firstLine="0"/>
              <w:jc w:val="center"/>
              <w:rPr>
                <w:color w:val="ffffff"/>
                <w:sz w:val="20"/>
                <w:szCs w:val="20"/>
              </w:rPr>
            </w:pPr>
            <w:r w:rsidDel="00000000" w:rsidR="00000000" w:rsidRPr="00000000">
              <w:rPr>
                <w:color w:val="ffffff"/>
                <w:sz w:val="20"/>
                <w:szCs w:val="20"/>
                <w:rtl w:val="0"/>
              </w:rPr>
              <w:t xml:space="preserve">Funding Allocated</w:t>
            </w:r>
          </w:p>
        </w:tc>
        <w:tc>
          <w:tcPr>
            <w:shd w:fill="44546a" w:val="clear"/>
          </w:tcPr>
          <w:p w:rsidR="00000000" w:rsidDel="00000000" w:rsidP="00000000" w:rsidRDefault="00000000" w:rsidRPr="00000000" w14:paraId="00000132">
            <w:pPr>
              <w:pBdr>
                <w:top w:space="0" w:sz="0" w:val="nil"/>
                <w:left w:space="0" w:sz="0" w:val="nil"/>
                <w:bottom w:space="0" w:sz="0" w:val="nil"/>
                <w:right w:space="0" w:sz="0" w:val="nil"/>
                <w:between w:space="0" w:sz="0" w:val="nil"/>
              </w:pBdr>
              <w:spacing w:before="46" w:line="235" w:lineRule="auto"/>
              <w:ind w:left="80" w:right="267" w:firstLine="0"/>
              <w:jc w:val="center"/>
              <w:rPr>
                <w:color w:val="ffffff"/>
                <w:sz w:val="24"/>
                <w:szCs w:val="24"/>
              </w:rPr>
            </w:pPr>
            <w:r w:rsidDel="00000000" w:rsidR="00000000" w:rsidRPr="00000000">
              <w:rPr>
                <w:color w:val="ffffff"/>
                <w:sz w:val="24"/>
                <w:szCs w:val="24"/>
                <w:rtl w:val="0"/>
              </w:rPr>
              <w:t xml:space="preserve">Evidence and Impact:</w:t>
            </w:r>
          </w:p>
        </w:tc>
        <w:tc>
          <w:tcPr>
            <w:gridSpan w:val="3"/>
            <w:shd w:fill="44546a" w:val="clear"/>
          </w:tcPr>
          <w:p w:rsidR="00000000" w:rsidDel="00000000" w:rsidP="00000000" w:rsidRDefault="00000000" w:rsidRPr="00000000" w14:paraId="00000133">
            <w:pPr>
              <w:pBdr>
                <w:top w:space="0" w:sz="0" w:val="nil"/>
                <w:left w:space="0" w:sz="0" w:val="nil"/>
                <w:bottom w:space="0" w:sz="0" w:val="nil"/>
                <w:right w:space="0" w:sz="0" w:val="nil"/>
                <w:between w:space="0" w:sz="0" w:val="nil"/>
              </w:pBdr>
              <w:spacing w:before="46" w:line="235" w:lineRule="auto"/>
              <w:ind w:left="80" w:firstLine="0"/>
              <w:jc w:val="center"/>
              <w:rPr>
                <w:color w:val="ffffff"/>
                <w:sz w:val="24"/>
                <w:szCs w:val="24"/>
              </w:rPr>
            </w:pPr>
            <w:r w:rsidDel="00000000" w:rsidR="00000000" w:rsidRPr="00000000">
              <w:rPr>
                <w:color w:val="ffffff"/>
                <w:sz w:val="24"/>
                <w:szCs w:val="24"/>
                <w:rtl w:val="0"/>
              </w:rPr>
              <w:t xml:space="preserve">Sustainability and Next Steps:</w:t>
            </w:r>
          </w:p>
        </w:tc>
      </w:tr>
      <w:tr>
        <w:trPr>
          <w:cantSplit w:val="0"/>
          <w:trHeight w:val="1550" w:hRule="atLeast"/>
          <w:tblHeader w:val="0"/>
        </w:trPr>
        <w:tc>
          <w:tcPr/>
          <w:p w:rsidR="00000000" w:rsidDel="00000000" w:rsidP="00000000" w:rsidRDefault="00000000" w:rsidRPr="00000000" w14:paraId="0000013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color w:val="000000"/>
                <w:rtl w:val="0"/>
              </w:rPr>
              <w:t xml:space="preserve">To provide staff with professional development, mentoring, training and resources to help them ensure confidence and teach PE and sport more effectively to all pupils.</w:t>
            </w:r>
            <w:r w:rsidDel="00000000" w:rsidR="00000000" w:rsidRPr="00000000">
              <w:rPr>
                <w:rtl w:val="0"/>
              </w:rPr>
            </w:r>
          </w:p>
        </w:tc>
        <w:tc>
          <w:tcPr/>
          <w:p w:rsidR="00000000" w:rsidDel="00000000" w:rsidP="00000000" w:rsidRDefault="00000000" w:rsidRPr="00000000" w14:paraId="00000137">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PE lead attends training through CPSP. </w:t>
            </w:r>
          </w:p>
          <w:p w:rsidR="00000000" w:rsidDel="00000000" w:rsidP="00000000" w:rsidRDefault="00000000" w:rsidRPr="00000000" w14:paraId="00000138">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39">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PE planning scheme of work is embedded with clear curriculum mapping and progression of skills across all phases. </w:t>
            </w:r>
          </w:p>
          <w:p w:rsidR="00000000" w:rsidDel="00000000" w:rsidP="00000000" w:rsidRDefault="00000000" w:rsidRPr="00000000" w14:paraId="0000013A">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3B">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Staff are trained appropriately to ensure quality of teaching. </w:t>
            </w:r>
          </w:p>
          <w:p w:rsidR="00000000" w:rsidDel="00000000" w:rsidP="00000000" w:rsidRDefault="00000000" w:rsidRPr="00000000" w14:paraId="0000013C">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3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color w:val="000000"/>
                <w:rtl w:val="0"/>
              </w:rPr>
              <w:t xml:space="preserve">Develop links with Carterton Secondary School- sports leadership (Cost in KI 1)</w:t>
            </w:r>
            <w:r w:rsidDel="00000000" w:rsidR="00000000" w:rsidRPr="00000000">
              <w:rPr>
                <w:rtl w:val="0"/>
              </w:rPr>
            </w:r>
          </w:p>
        </w:tc>
        <w:tc>
          <w:tcPr/>
          <w:p w:rsidR="00000000" w:rsidDel="00000000" w:rsidP="00000000" w:rsidRDefault="00000000" w:rsidRPr="00000000" w14:paraId="0000013E">
            <w:pPr>
              <w:pBdr>
                <w:top w:space="0" w:sz="0" w:val="nil"/>
                <w:left w:space="0" w:sz="0" w:val="nil"/>
                <w:bottom w:space="0" w:sz="0" w:val="nil"/>
                <w:right w:space="0" w:sz="0" w:val="nil"/>
                <w:between w:space="0" w:sz="0" w:val="nil"/>
              </w:pBdr>
              <w:spacing w:before="171" w:lineRule="auto"/>
              <w:ind w:left="45" w:firstLine="0"/>
              <w:rPr>
                <w:color w:val="000000"/>
                <w:sz w:val="24"/>
                <w:szCs w:val="24"/>
              </w:rPr>
            </w:pPr>
            <w:r w:rsidDel="00000000" w:rsidR="00000000" w:rsidRPr="00000000">
              <w:rPr>
                <w:color w:val="000000"/>
                <w:sz w:val="24"/>
                <w:szCs w:val="24"/>
                <w:rtl w:val="0"/>
              </w:rPr>
              <w:t xml:space="preserve">£500</w:t>
            </w:r>
          </w:p>
          <w:p w:rsidR="00000000" w:rsidDel="00000000" w:rsidP="00000000" w:rsidRDefault="00000000" w:rsidRPr="00000000" w14:paraId="0000013F">
            <w:pPr>
              <w:pBdr>
                <w:top w:space="0" w:sz="0" w:val="nil"/>
                <w:left w:space="0" w:sz="0" w:val="nil"/>
                <w:bottom w:space="0" w:sz="0" w:val="nil"/>
                <w:right w:space="0" w:sz="0" w:val="nil"/>
                <w:between w:space="0" w:sz="0" w:val="nil"/>
              </w:pBdr>
              <w:spacing w:before="171" w:lineRule="auto"/>
              <w:ind w:left="45" w:firstLine="0"/>
              <w:rPr>
                <w:sz w:val="24"/>
                <w:szCs w:val="24"/>
              </w:rPr>
            </w:pPr>
            <w:r w:rsidDel="00000000" w:rsidR="00000000" w:rsidRPr="00000000">
              <w:rPr>
                <w:sz w:val="24"/>
                <w:szCs w:val="24"/>
                <w:rtl w:val="0"/>
              </w:rPr>
              <w:t xml:space="preserve">CPD Cost</w:t>
            </w:r>
          </w:p>
          <w:p w:rsidR="00000000" w:rsidDel="00000000" w:rsidP="00000000" w:rsidRDefault="00000000" w:rsidRPr="00000000" w14:paraId="00000140">
            <w:pPr>
              <w:pBdr>
                <w:top w:space="0" w:sz="0" w:val="nil"/>
                <w:left w:space="0" w:sz="0" w:val="nil"/>
                <w:bottom w:space="0" w:sz="0" w:val="nil"/>
                <w:right w:space="0" w:sz="0" w:val="nil"/>
                <w:between w:space="0" w:sz="0" w:val="nil"/>
              </w:pBdr>
              <w:spacing w:before="171" w:lineRule="auto"/>
              <w:ind w:left="45" w:firstLine="0"/>
              <w:rPr>
                <w:sz w:val="24"/>
                <w:szCs w:val="24"/>
              </w:rPr>
            </w:pPr>
            <w:r w:rsidDel="00000000" w:rsidR="00000000" w:rsidRPr="00000000">
              <w:rPr>
                <w:rtl w:val="0"/>
              </w:rPr>
            </w:r>
          </w:p>
          <w:p w:rsidR="00000000" w:rsidDel="00000000" w:rsidP="00000000" w:rsidRDefault="00000000" w:rsidRPr="00000000" w14:paraId="00000141">
            <w:pPr>
              <w:pBdr>
                <w:top w:space="0" w:sz="0" w:val="nil"/>
                <w:left w:space="0" w:sz="0" w:val="nil"/>
                <w:bottom w:space="0" w:sz="0" w:val="nil"/>
                <w:right w:space="0" w:sz="0" w:val="nil"/>
                <w:between w:space="0" w:sz="0" w:val="nil"/>
              </w:pBdr>
              <w:spacing w:before="171" w:lineRule="auto"/>
              <w:ind w:left="45" w:firstLine="0"/>
              <w:rPr>
                <w:sz w:val="24"/>
                <w:szCs w:val="24"/>
              </w:rPr>
            </w:pPr>
            <w:r w:rsidDel="00000000" w:rsidR="00000000" w:rsidRPr="00000000">
              <w:rPr>
                <w:rtl w:val="0"/>
              </w:rPr>
            </w:r>
          </w:p>
          <w:p w:rsidR="00000000" w:rsidDel="00000000" w:rsidP="00000000" w:rsidRDefault="00000000" w:rsidRPr="00000000" w14:paraId="00000142">
            <w:pPr>
              <w:pBdr>
                <w:top w:space="0" w:sz="0" w:val="nil"/>
                <w:left w:space="0" w:sz="0" w:val="nil"/>
                <w:bottom w:space="0" w:sz="0" w:val="nil"/>
                <w:right w:space="0" w:sz="0" w:val="nil"/>
                <w:between w:space="0" w:sz="0" w:val="nil"/>
              </w:pBdr>
              <w:spacing w:before="171" w:lineRule="auto"/>
              <w:ind w:left="45" w:firstLine="0"/>
              <w:rPr>
                <w:sz w:val="24"/>
                <w:szCs w:val="24"/>
              </w:rPr>
            </w:pPr>
            <w:r w:rsidDel="00000000" w:rsidR="00000000" w:rsidRPr="00000000">
              <w:rPr>
                <w:rtl w:val="0"/>
              </w:rPr>
            </w:r>
          </w:p>
          <w:p w:rsidR="00000000" w:rsidDel="00000000" w:rsidP="00000000" w:rsidRDefault="00000000" w:rsidRPr="00000000" w14:paraId="00000143">
            <w:pPr>
              <w:pBdr>
                <w:top w:space="0" w:sz="0" w:val="nil"/>
                <w:left w:space="0" w:sz="0" w:val="nil"/>
                <w:bottom w:space="0" w:sz="0" w:val="nil"/>
                <w:right w:space="0" w:sz="0" w:val="nil"/>
                <w:between w:space="0" w:sz="0" w:val="nil"/>
              </w:pBdr>
              <w:spacing w:before="171" w:lineRule="auto"/>
              <w:ind w:left="45" w:firstLine="0"/>
              <w:rPr>
                <w:sz w:val="24"/>
                <w:szCs w:val="24"/>
              </w:rPr>
            </w:pPr>
            <w:r w:rsidDel="00000000" w:rsidR="00000000" w:rsidRPr="00000000">
              <w:rPr>
                <w:rtl w:val="0"/>
              </w:rPr>
            </w:r>
          </w:p>
        </w:tc>
        <w:tc>
          <w:tcPr/>
          <w:p w:rsidR="00000000" w:rsidDel="00000000" w:rsidP="00000000" w:rsidRDefault="00000000" w:rsidRPr="00000000" w14:paraId="00000144">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Children taking part in lessons that are confidently delivered by staff. </w:t>
            </w:r>
          </w:p>
          <w:p w:rsidR="00000000" w:rsidDel="00000000" w:rsidP="00000000" w:rsidRDefault="00000000" w:rsidRPr="00000000" w14:paraId="00000145">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46">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Teachers confidently </w:t>
            </w:r>
            <w:r w:rsidDel="00000000" w:rsidR="00000000" w:rsidRPr="00000000">
              <w:rPr>
                <w:rtl w:val="0"/>
              </w:rPr>
              <w:t xml:space="preserve">deliver</w:t>
            </w:r>
            <w:r w:rsidDel="00000000" w:rsidR="00000000" w:rsidRPr="00000000">
              <w:rPr>
                <w:color w:val="000000"/>
                <w:rtl w:val="0"/>
              </w:rPr>
              <w:t xml:space="preserve"> lessons. </w:t>
            </w:r>
          </w:p>
          <w:p w:rsidR="00000000" w:rsidDel="00000000" w:rsidP="00000000" w:rsidRDefault="00000000" w:rsidRPr="00000000" w14:paraId="00000147">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48">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ECT teachers upskilled</w:t>
            </w:r>
          </w:p>
          <w:p w:rsidR="00000000" w:rsidDel="00000000" w:rsidP="00000000" w:rsidRDefault="00000000" w:rsidRPr="00000000" w14:paraId="00000149">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4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color w:val="000000"/>
                <w:rtl w:val="0"/>
              </w:rPr>
              <w:t xml:space="preserve">PE leads to </w:t>
            </w:r>
            <w:r w:rsidDel="00000000" w:rsidR="00000000" w:rsidRPr="00000000">
              <w:rPr>
                <w:rtl w:val="0"/>
              </w:rPr>
              <w:t xml:space="preserve">being secure</w:t>
            </w:r>
            <w:r w:rsidDel="00000000" w:rsidR="00000000" w:rsidRPr="00000000">
              <w:rPr>
                <w:color w:val="000000"/>
                <w:rtl w:val="0"/>
              </w:rPr>
              <w:t xml:space="preserve"> </w:t>
            </w:r>
            <w:r w:rsidDel="00000000" w:rsidR="00000000" w:rsidRPr="00000000">
              <w:rPr>
                <w:rtl w:val="0"/>
              </w:rPr>
              <w:t xml:space="preserve">in the whole</w:t>
            </w:r>
            <w:r w:rsidDel="00000000" w:rsidR="00000000" w:rsidRPr="00000000">
              <w:rPr>
                <w:color w:val="000000"/>
                <w:rtl w:val="0"/>
              </w:rPr>
              <w:t xml:space="preserve"> school curriculum overview.</w:t>
            </w:r>
            <w:r w:rsidDel="00000000" w:rsidR="00000000" w:rsidRPr="00000000">
              <w:rPr>
                <w:rtl w:val="0"/>
              </w:rPr>
            </w:r>
          </w:p>
        </w:tc>
        <w:tc>
          <w:tcPr>
            <w:gridSpan w:val="3"/>
          </w:tcPr>
          <w:p w:rsidR="00000000" w:rsidDel="00000000" w:rsidP="00000000" w:rsidRDefault="00000000" w:rsidRPr="00000000" w14:paraId="0000014B">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PE leads to </w:t>
            </w:r>
            <w:r w:rsidDel="00000000" w:rsidR="00000000" w:rsidRPr="00000000">
              <w:rPr>
                <w:rtl w:val="0"/>
              </w:rPr>
              <w:t xml:space="preserve">observing</w:t>
            </w:r>
            <w:r w:rsidDel="00000000" w:rsidR="00000000" w:rsidRPr="00000000">
              <w:rPr>
                <w:color w:val="000000"/>
                <w:rtl w:val="0"/>
              </w:rPr>
              <w:t xml:space="preserve"> lessons and </w:t>
            </w:r>
            <w:r w:rsidDel="00000000" w:rsidR="00000000" w:rsidRPr="00000000">
              <w:rPr>
                <w:rtl w:val="0"/>
              </w:rPr>
              <w:t xml:space="preserve">developing</w:t>
            </w:r>
            <w:r w:rsidDel="00000000" w:rsidR="00000000" w:rsidRPr="00000000">
              <w:rPr>
                <w:color w:val="000000"/>
                <w:rtl w:val="0"/>
              </w:rPr>
              <w:t xml:space="preserve"> staff. </w:t>
            </w:r>
          </w:p>
          <w:p w:rsidR="00000000" w:rsidDel="00000000" w:rsidP="00000000" w:rsidRDefault="00000000" w:rsidRPr="00000000" w14:paraId="0000014C">
            <w:pPr>
              <w:pBdr>
                <w:top w:space="0" w:sz="0" w:val="nil"/>
                <w:left w:space="0" w:sz="0" w:val="nil"/>
                <w:bottom w:space="0" w:sz="0" w:val="nil"/>
                <w:right w:space="0" w:sz="0" w:val="nil"/>
                <w:between w:space="0" w:sz="0" w:val="nil"/>
              </w:pBdr>
              <w:rPr/>
            </w:pPr>
            <w:r w:rsidDel="00000000" w:rsidR="00000000" w:rsidRPr="00000000">
              <w:rPr>
                <w:rtl w:val="0"/>
              </w:rPr>
              <w:t xml:space="preserve">LG attending Oxfordshire Healthy &amp; Active</w:t>
            </w:r>
          </w:p>
          <w:p w:rsidR="00000000" w:rsidDel="00000000" w:rsidP="00000000" w:rsidRDefault="00000000" w:rsidRPr="00000000" w14:paraId="0000014D">
            <w:pPr>
              <w:pBdr>
                <w:top w:space="0" w:sz="0" w:val="nil"/>
                <w:left w:space="0" w:sz="0" w:val="nil"/>
                <w:bottom w:space="0" w:sz="0" w:val="nil"/>
                <w:right w:space="0" w:sz="0" w:val="nil"/>
                <w:between w:space="0" w:sz="0" w:val="nil"/>
              </w:pBdr>
              <w:rPr/>
            </w:pPr>
            <w:r w:rsidDel="00000000" w:rsidR="00000000" w:rsidRPr="00000000">
              <w:rPr>
                <w:rtl w:val="0"/>
              </w:rPr>
              <w:t xml:space="preserve">Young People Conference 7/10/24</w:t>
            </w:r>
          </w:p>
          <w:p w:rsidR="00000000" w:rsidDel="00000000" w:rsidP="00000000" w:rsidRDefault="00000000" w:rsidRPr="00000000" w14:paraId="0000014E">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4F">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50">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Pupil voice collected after sporting events to monitor impact</w:t>
            </w:r>
          </w:p>
          <w:p w:rsidR="00000000" w:rsidDel="00000000" w:rsidP="00000000" w:rsidRDefault="00000000" w:rsidRPr="00000000" w14:paraId="00000151">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52">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Continued CPD.</w:t>
            </w:r>
          </w:p>
          <w:p w:rsidR="00000000" w:rsidDel="00000000" w:rsidP="00000000" w:rsidRDefault="00000000" w:rsidRPr="00000000" w14:paraId="00000153">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54">
            <w:pPr>
              <w:pBdr>
                <w:top w:space="0" w:sz="0" w:val="nil"/>
                <w:left w:space="0" w:sz="0" w:val="nil"/>
                <w:bottom w:space="0" w:sz="0" w:val="nil"/>
                <w:right w:space="0" w:sz="0" w:val="nil"/>
                <w:between w:space="0" w:sz="0" w:val="nil"/>
              </w:pBdr>
              <w:rPr/>
            </w:pPr>
            <w:r w:rsidDel="00000000" w:rsidR="00000000" w:rsidRPr="00000000">
              <w:rPr>
                <w:rtl w:val="0"/>
              </w:rPr>
              <w:t xml:space="preserve">Staff survey 2023-24 highlighted staff using Real PE as a scheme - to review at the end of 2024-25 – supporting staff wellbeing to develop skills using a package they are already familiar with due to other new schemes being implemented in other subjects.</w:t>
            </w:r>
          </w:p>
          <w:p w:rsidR="00000000" w:rsidDel="00000000" w:rsidP="00000000" w:rsidRDefault="00000000" w:rsidRPr="00000000" w14:paraId="00000155">
            <w:pPr>
              <w:pBdr>
                <w:top w:space="0" w:sz="0" w:val="nil"/>
                <w:left w:space="0" w:sz="0" w:val="nil"/>
                <w:bottom w:space="0" w:sz="0" w:val="nil"/>
                <w:right w:space="0" w:sz="0" w:val="nil"/>
                <w:between w:space="0" w:sz="0" w:val="nil"/>
              </w:pBdr>
              <w:rPr/>
            </w:pPr>
            <w:r w:rsidDel="00000000" w:rsidR="00000000" w:rsidRPr="00000000">
              <w:rPr>
                <w:rtl w:val="0"/>
              </w:rPr>
            </w:r>
          </w:p>
        </w:tc>
      </w:tr>
      <w:tr>
        <w:trPr>
          <w:cantSplit w:val="0"/>
          <w:trHeight w:val="316" w:hRule="atLeast"/>
          <w:tblHeader w:val="0"/>
        </w:trPr>
        <w:tc>
          <w:tcPr>
            <w:gridSpan w:val="7"/>
            <w:vMerge w:val="restart"/>
            <w:shd w:fill="ffffff" w:val="clear"/>
          </w:tcPr>
          <w:p w:rsidR="00000000" w:rsidDel="00000000" w:rsidP="00000000" w:rsidRDefault="00000000" w:rsidRPr="00000000" w14:paraId="00000158">
            <w:pPr>
              <w:pBdr>
                <w:top w:space="0" w:sz="0" w:val="nil"/>
                <w:left w:space="0" w:sz="0" w:val="nil"/>
                <w:bottom w:space="0" w:sz="0" w:val="nil"/>
                <w:right w:space="0" w:sz="0" w:val="nil"/>
                <w:between w:space="0" w:sz="0" w:val="nil"/>
              </w:pBdr>
              <w:spacing w:before="41" w:line="259" w:lineRule="auto"/>
              <w:ind w:left="80" w:firstLine="0"/>
              <w:rPr>
                <w:color w:val="00b0f0"/>
                <w:sz w:val="24"/>
                <w:szCs w:val="24"/>
              </w:rPr>
            </w:pPr>
            <w:r w:rsidDel="00000000" w:rsidR="00000000" w:rsidRPr="00000000">
              <w:rPr>
                <w:b w:val="1"/>
                <w:color w:val="00b0f0"/>
                <w:sz w:val="24"/>
                <w:szCs w:val="24"/>
                <w:rtl w:val="0"/>
              </w:rPr>
              <w:t xml:space="preserve">Key indicator 4: </w:t>
            </w:r>
            <w:r w:rsidDel="00000000" w:rsidR="00000000" w:rsidRPr="00000000">
              <w:rPr>
                <w:color w:val="00b0f0"/>
                <w:sz w:val="24"/>
                <w:szCs w:val="24"/>
                <w:rtl w:val="0"/>
              </w:rPr>
              <w:t xml:space="preserve">Broader experience of a range of sports and activities offered to all pupils</w:t>
            </w:r>
          </w:p>
        </w:tc>
      </w:tr>
      <w:tr>
        <w:trPr>
          <w:cantSplit w:val="0"/>
          <w:trHeight w:val="317" w:hRule="atLeast"/>
          <w:tblHeader w:val="0"/>
        </w:trPr>
        <w:tc>
          <w:tcPr>
            <w:gridSpan w:val="7"/>
            <w:vMerge w:val="continue"/>
            <w:shd w:fill="ffffff" w:val="clear"/>
          </w:tcPr>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b0f0"/>
                <w:sz w:val="24"/>
                <w:szCs w:val="24"/>
              </w:rPr>
            </w:pPr>
            <w:r w:rsidDel="00000000" w:rsidR="00000000" w:rsidRPr="00000000">
              <w:rPr>
                <w:rtl w:val="0"/>
              </w:rPr>
            </w:r>
          </w:p>
        </w:tc>
      </w:tr>
      <w:tr>
        <w:trPr>
          <w:cantSplit w:val="0"/>
          <w:trHeight w:val="523" w:hRule="atLeast"/>
          <w:tblHeader w:val="0"/>
        </w:trPr>
        <w:tc>
          <w:tcPr>
            <w:shd w:fill="44546a" w:val="clear"/>
          </w:tcPr>
          <w:p w:rsidR="00000000" w:rsidDel="00000000" w:rsidP="00000000" w:rsidRDefault="00000000" w:rsidRPr="00000000" w14:paraId="00000166">
            <w:pPr>
              <w:pBdr>
                <w:top w:space="0" w:sz="0" w:val="nil"/>
                <w:left w:space="0" w:sz="0" w:val="nil"/>
                <w:bottom w:space="0" w:sz="0" w:val="nil"/>
                <w:right w:space="0" w:sz="0" w:val="nil"/>
                <w:between w:space="0" w:sz="0" w:val="nil"/>
              </w:pBdr>
              <w:spacing w:before="46" w:line="235" w:lineRule="auto"/>
              <w:ind w:left="79" w:right="3" w:firstLine="0"/>
              <w:jc w:val="center"/>
              <w:rPr>
                <w:color w:val="ffffff"/>
                <w:sz w:val="24"/>
                <w:szCs w:val="24"/>
              </w:rPr>
            </w:pPr>
            <w:r w:rsidDel="00000000" w:rsidR="00000000" w:rsidRPr="00000000">
              <w:rPr>
                <w:color w:val="ffffff"/>
                <w:sz w:val="24"/>
                <w:szCs w:val="24"/>
                <w:rtl w:val="0"/>
              </w:rPr>
              <w:t xml:space="preserve">Intent</w:t>
            </w:r>
          </w:p>
        </w:tc>
        <w:tc>
          <w:tcPr>
            <w:gridSpan w:val="2"/>
            <w:shd w:fill="44546a" w:val="clear"/>
          </w:tcPr>
          <w:p w:rsidR="00000000" w:rsidDel="00000000" w:rsidP="00000000" w:rsidRDefault="00000000" w:rsidRPr="00000000" w14:paraId="00000167">
            <w:pPr>
              <w:pBdr>
                <w:top w:space="0" w:sz="0" w:val="nil"/>
                <w:left w:space="0" w:sz="0" w:val="nil"/>
                <w:bottom w:space="0" w:sz="0" w:val="nil"/>
                <w:right w:space="0" w:sz="0" w:val="nil"/>
                <w:between w:space="0" w:sz="0" w:val="nil"/>
              </w:pBdr>
              <w:spacing w:before="46" w:line="235" w:lineRule="auto"/>
              <w:ind w:left="80" w:right="557" w:firstLine="0"/>
              <w:jc w:val="center"/>
              <w:rPr>
                <w:color w:val="ffffff"/>
                <w:sz w:val="24"/>
                <w:szCs w:val="24"/>
              </w:rPr>
            </w:pPr>
            <w:r w:rsidDel="00000000" w:rsidR="00000000" w:rsidRPr="00000000">
              <w:rPr>
                <w:color w:val="ffffff"/>
                <w:sz w:val="24"/>
                <w:szCs w:val="24"/>
                <w:rtl w:val="0"/>
              </w:rPr>
              <w:t xml:space="preserve">Implementation</w:t>
            </w:r>
          </w:p>
        </w:tc>
        <w:tc>
          <w:tcPr>
            <w:shd w:fill="44546a" w:val="clear"/>
          </w:tcPr>
          <w:p w:rsidR="00000000" w:rsidDel="00000000" w:rsidP="00000000" w:rsidRDefault="00000000" w:rsidRPr="00000000" w14:paraId="00000169">
            <w:pPr>
              <w:pBdr>
                <w:top w:space="0" w:sz="0" w:val="nil"/>
                <w:left w:space="0" w:sz="0" w:val="nil"/>
                <w:bottom w:space="0" w:sz="0" w:val="nil"/>
                <w:right w:space="0" w:sz="0" w:val="nil"/>
                <w:between w:space="0" w:sz="0" w:val="nil"/>
              </w:pBdr>
              <w:spacing w:before="46" w:line="235" w:lineRule="auto"/>
              <w:ind w:left="80" w:right="267" w:firstLine="0"/>
              <w:jc w:val="center"/>
              <w:rPr>
                <w:color w:val="ffffff"/>
                <w:sz w:val="24"/>
                <w:szCs w:val="24"/>
              </w:rPr>
            </w:pPr>
            <w:r w:rsidDel="00000000" w:rsidR="00000000" w:rsidRPr="00000000">
              <w:rPr>
                <w:color w:val="ffffff"/>
                <w:sz w:val="24"/>
                <w:szCs w:val="24"/>
                <w:rtl w:val="0"/>
              </w:rPr>
              <w:t xml:space="preserve">Impact</w:t>
            </w:r>
          </w:p>
        </w:tc>
        <w:tc>
          <w:tcPr>
            <w:gridSpan w:val="3"/>
            <w:shd w:fill="44546a" w:val="clear"/>
          </w:tcPr>
          <w:p w:rsidR="00000000" w:rsidDel="00000000" w:rsidP="00000000" w:rsidRDefault="00000000" w:rsidRPr="00000000" w14:paraId="0000016A">
            <w:pPr>
              <w:pBdr>
                <w:top w:space="0" w:sz="0" w:val="nil"/>
                <w:left w:space="0" w:sz="0" w:val="nil"/>
                <w:bottom w:space="0" w:sz="0" w:val="nil"/>
                <w:right w:space="0" w:sz="0" w:val="nil"/>
                <w:between w:space="0" w:sz="0" w:val="nil"/>
              </w:pBdr>
              <w:spacing w:before="46" w:line="235" w:lineRule="auto"/>
              <w:ind w:left="80" w:firstLine="0"/>
              <w:jc w:val="center"/>
              <w:rPr>
                <w:color w:val="ffffff"/>
                <w:sz w:val="24"/>
                <w:szCs w:val="24"/>
              </w:rPr>
            </w:pPr>
            <w:r w:rsidDel="00000000" w:rsidR="00000000" w:rsidRPr="00000000">
              <w:rPr>
                <w:color w:val="ffffff"/>
                <w:sz w:val="24"/>
                <w:szCs w:val="24"/>
                <w:rtl w:val="0"/>
              </w:rPr>
              <w:t xml:space="preserve">Next Steps</w:t>
            </w:r>
          </w:p>
        </w:tc>
      </w:tr>
      <w:tr>
        <w:trPr>
          <w:cantSplit w:val="0"/>
          <w:trHeight w:val="523" w:hRule="atLeast"/>
          <w:tblHeader w:val="0"/>
        </w:trPr>
        <w:tc>
          <w:tcPr>
            <w:shd w:fill="44546a" w:val="clear"/>
          </w:tcPr>
          <w:p w:rsidR="00000000" w:rsidDel="00000000" w:rsidP="00000000" w:rsidRDefault="00000000" w:rsidRPr="00000000" w14:paraId="0000016D">
            <w:pPr>
              <w:pBdr>
                <w:top w:space="0" w:sz="0" w:val="nil"/>
                <w:left w:space="0" w:sz="0" w:val="nil"/>
                <w:bottom w:space="0" w:sz="0" w:val="nil"/>
                <w:right w:space="0" w:sz="0" w:val="nil"/>
                <w:between w:space="0" w:sz="0" w:val="nil"/>
              </w:pBdr>
              <w:spacing w:before="46" w:line="235" w:lineRule="auto"/>
              <w:ind w:left="79" w:right="3" w:firstLine="0"/>
              <w:jc w:val="center"/>
              <w:rPr>
                <w:color w:val="ffffff"/>
                <w:sz w:val="24"/>
                <w:szCs w:val="24"/>
              </w:rPr>
            </w:pPr>
            <w:r w:rsidDel="00000000" w:rsidR="00000000" w:rsidRPr="00000000">
              <w:rPr>
                <w:color w:val="ffffff"/>
                <w:sz w:val="24"/>
                <w:szCs w:val="24"/>
                <w:rtl w:val="0"/>
              </w:rPr>
              <w:t xml:space="preserve">School Focus:</w:t>
            </w:r>
          </w:p>
        </w:tc>
        <w:tc>
          <w:tcPr>
            <w:shd w:fill="44546a" w:val="clear"/>
          </w:tcPr>
          <w:p w:rsidR="00000000" w:rsidDel="00000000" w:rsidP="00000000" w:rsidRDefault="00000000" w:rsidRPr="00000000" w14:paraId="0000016E">
            <w:pPr>
              <w:pBdr>
                <w:top w:space="0" w:sz="0" w:val="nil"/>
                <w:left w:space="0" w:sz="0" w:val="nil"/>
                <w:bottom w:space="0" w:sz="0" w:val="nil"/>
                <w:right w:space="0" w:sz="0" w:val="nil"/>
                <w:between w:space="0" w:sz="0" w:val="nil"/>
              </w:pBdr>
              <w:spacing w:before="46" w:line="235" w:lineRule="auto"/>
              <w:ind w:left="80" w:right="557" w:firstLine="0"/>
              <w:jc w:val="center"/>
              <w:rPr>
                <w:color w:val="ffffff"/>
                <w:sz w:val="24"/>
                <w:szCs w:val="24"/>
              </w:rPr>
            </w:pPr>
            <w:r w:rsidDel="00000000" w:rsidR="00000000" w:rsidRPr="00000000">
              <w:rPr>
                <w:color w:val="ffffff"/>
                <w:sz w:val="24"/>
                <w:szCs w:val="24"/>
                <w:rtl w:val="0"/>
              </w:rPr>
              <w:t xml:space="preserve">Actions to Achieve:</w:t>
            </w:r>
          </w:p>
        </w:tc>
        <w:tc>
          <w:tcPr>
            <w:shd w:fill="44546a" w:val="clear"/>
          </w:tcPr>
          <w:p w:rsidR="00000000" w:rsidDel="00000000" w:rsidP="00000000" w:rsidRDefault="00000000" w:rsidRPr="00000000" w14:paraId="0000016F">
            <w:pPr>
              <w:pBdr>
                <w:top w:space="0" w:sz="0" w:val="nil"/>
                <w:left w:space="0" w:sz="0" w:val="nil"/>
                <w:bottom w:space="0" w:sz="0" w:val="nil"/>
                <w:right w:space="0" w:sz="0" w:val="nil"/>
                <w:between w:space="0" w:sz="0" w:val="nil"/>
              </w:pBdr>
              <w:spacing w:before="46" w:line="235" w:lineRule="auto"/>
              <w:ind w:left="80" w:right="557" w:firstLine="0"/>
              <w:jc w:val="center"/>
              <w:rPr>
                <w:color w:val="ffffff"/>
                <w:sz w:val="20"/>
                <w:szCs w:val="20"/>
              </w:rPr>
            </w:pPr>
            <w:r w:rsidDel="00000000" w:rsidR="00000000" w:rsidRPr="00000000">
              <w:rPr>
                <w:color w:val="ffffff"/>
                <w:sz w:val="20"/>
                <w:szCs w:val="20"/>
                <w:rtl w:val="0"/>
              </w:rPr>
              <w:t xml:space="preserve">Funding Allocated</w:t>
            </w:r>
          </w:p>
        </w:tc>
        <w:tc>
          <w:tcPr>
            <w:shd w:fill="44546a" w:val="clear"/>
          </w:tcPr>
          <w:p w:rsidR="00000000" w:rsidDel="00000000" w:rsidP="00000000" w:rsidRDefault="00000000" w:rsidRPr="00000000" w14:paraId="00000170">
            <w:pPr>
              <w:pBdr>
                <w:top w:space="0" w:sz="0" w:val="nil"/>
                <w:left w:space="0" w:sz="0" w:val="nil"/>
                <w:bottom w:space="0" w:sz="0" w:val="nil"/>
                <w:right w:space="0" w:sz="0" w:val="nil"/>
                <w:between w:space="0" w:sz="0" w:val="nil"/>
              </w:pBdr>
              <w:spacing w:before="46" w:line="235" w:lineRule="auto"/>
              <w:ind w:left="80" w:right="267" w:firstLine="0"/>
              <w:jc w:val="center"/>
              <w:rPr>
                <w:color w:val="ffffff"/>
                <w:sz w:val="24"/>
                <w:szCs w:val="24"/>
              </w:rPr>
            </w:pPr>
            <w:r w:rsidDel="00000000" w:rsidR="00000000" w:rsidRPr="00000000">
              <w:rPr>
                <w:color w:val="ffffff"/>
                <w:sz w:val="24"/>
                <w:szCs w:val="24"/>
                <w:rtl w:val="0"/>
              </w:rPr>
              <w:t xml:space="preserve">Evidence and Impact:</w:t>
            </w:r>
          </w:p>
        </w:tc>
        <w:tc>
          <w:tcPr>
            <w:gridSpan w:val="3"/>
            <w:shd w:fill="44546a" w:val="clear"/>
          </w:tcPr>
          <w:p w:rsidR="00000000" w:rsidDel="00000000" w:rsidP="00000000" w:rsidRDefault="00000000" w:rsidRPr="00000000" w14:paraId="00000171">
            <w:pPr>
              <w:pBdr>
                <w:top w:space="0" w:sz="0" w:val="nil"/>
                <w:left w:space="0" w:sz="0" w:val="nil"/>
                <w:bottom w:space="0" w:sz="0" w:val="nil"/>
                <w:right w:space="0" w:sz="0" w:val="nil"/>
                <w:between w:space="0" w:sz="0" w:val="nil"/>
              </w:pBdr>
              <w:spacing w:before="46" w:line="235" w:lineRule="auto"/>
              <w:ind w:left="80" w:firstLine="0"/>
              <w:jc w:val="center"/>
              <w:rPr>
                <w:color w:val="ffffff"/>
                <w:sz w:val="24"/>
                <w:szCs w:val="24"/>
              </w:rPr>
            </w:pPr>
            <w:r w:rsidDel="00000000" w:rsidR="00000000" w:rsidRPr="00000000">
              <w:rPr>
                <w:color w:val="ffffff"/>
                <w:sz w:val="24"/>
                <w:szCs w:val="24"/>
                <w:rtl w:val="0"/>
              </w:rPr>
              <w:t xml:space="preserve">Sustainability and Next Steps:</w:t>
            </w:r>
          </w:p>
        </w:tc>
      </w:tr>
      <w:tr>
        <w:trPr>
          <w:cantSplit w:val="0"/>
          <w:trHeight w:val="1550" w:hRule="atLeast"/>
          <w:tblHeader w:val="0"/>
        </w:trPr>
        <w:tc>
          <w:tcPr/>
          <w:p w:rsidR="00000000" w:rsidDel="00000000" w:rsidP="00000000" w:rsidRDefault="00000000" w:rsidRPr="00000000" w14:paraId="00000174">
            <w:pPr>
              <w:pBdr>
                <w:top w:space="0" w:sz="0" w:val="nil"/>
                <w:left w:space="0" w:sz="0" w:val="nil"/>
                <w:bottom w:space="0" w:sz="0" w:val="nil"/>
                <w:right w:space="0" w:sz="0" w:val="nil"/>
                <w:between w:space="0" w:sz="0" w:val="nil"/>
              </w:pBdr>
              <w:rPr>
                <w:color w:val="000000"/>
                <w:sz w:val="24"/>
                <w:szCs w:val="24"/>
              </w:rPr>
            </w:pPr>
            <w:r w:rsidDel="00000000" w:rsidR="00000000" w:rsidRPr="00000000">
              <w:rPr>
                <w:color w:val="000000"/>
                <w:sz w:val="24"/>
                <w:szCs w:val="24"/>
                <w:rtl w:val="0"/>
              </w:rPr>
              <w:t xml:space="preserve">Ensure all children experience a range of sports from outside coaches in:</w:t>
            </w:r>
          </w:p>
          <w:p w:rsidR="00000000" w:rsidDel="00000000" w:rsidP="00000000" w:rsidRDefault="00000000" w:rsidRPr="00000000" w14:paraId="00000175">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176">
            <w:pPr>
              <w:pBdr>
                <w:top w:space="0" w:sz="0" w:val="nil"/>
                <w:left w:space="0" w:sz="0" w:val="nil"/>
                <w:bottom w:space="0" w:sz="0" w:val="nil"/>
                <w:right w:space="0" w:sz="0" w:val="nil"/>
                <w:between w:space="0" w:sz="0" w:val="nil"/>
              </w:pBdr>
              <w:rPr>
                <w:sz w:val="24"/>
                <w:szCs w:val="24"/>
              </w:rPr>
            </w:pPr>
            <w:r w:rsidDel="00000000" w:rsidR="00000000" w:rsidRPr="00000000">
              <w:rPr>
                <w:sz w:val="24"/>
                <w:szCs w:val="24"/>
                <w:rtl w:val="0"/>
              </w:rPr>
              <w:t xml:space="preserve">Cricket</w:t>
            </w:r>
          </w:p>
          <w:p w:rsidR="00000000" w:rsidDel="00000000" w:rsidP="00000000" w:rsidRDefault="00000000" w:rsidRPr="00000000" w14:paraId="00000177">
            <w:pPr>
              <w:pBdr>
                <w:top w:space="0" w:sz="0" w:val="nil"/>
                <w:left w:space="0" w:sz="0" w:val="nil"/>
                <w:bottom w:space="0" w:sz="0" w:val="nil"/>
                <w:right w:space="0" w:sz="0" w:val="nil"/>
                <w:between w:space="0" w:sz="0" w:val="nil"/>
              </w:pBdr>
              <w:rPr>
                <w:sz w:val="24"/>
                <w:szCs w:val="24"/>
              </w:rPr>
            </w:pPr>
            <w:r w:rsidDel="00000000" w:rsidR="00000000" w:rsidRPr="00000000">
              <w:rPr>
                <w:sz w:val="24"/>
                <w:szCs w:val="24"/>
                <w:rtl w:val="0"/>
              </w:rPr>
              <w:t xml:space="preserve">Golf</w:t>
            </w:r>
          </w:p>
          <w:p w:rsidR="00000000" w:rsidDel="00000000" w:rsidP="00000000" w:rsidRDefault="00000000" w:rsidRPr="00000000" w14:paraId="00000178">
            <w:pPr>
              <w:pBdr>
                <w:top w:space="0" w:sz="0" w:val="nil"/>
                <w:left w:space="0" w:sz="0" w:val="nil"/>
                <w:bottom w:space="0" w:sz="0" w:val="nil"/>
                <w:right w:space="0" w:sz="0" w:val="nil"/>
                <w:between w:space="0" w:sz="0" w:val="nil"/>
              </w:pBdr>
              <w:rPr>
                <w:sz w:val="24"/>
                <w:szCs w:val="24"/>
              </w:rPr>
            </w:pPr>
            <w:r w:rsidDel="00000000" w:rsidR="00000000" w:rsidRPr="00000000">
              <w:rPr>
                <w:sz w:val="24"/>
                <w:szCs w:val="24"/>
                <w:rtl w:val="0"/>
              </w:rPr>
              <w:t xml:space="preserve">Tennis</w:t>
            </w:r>
          </w:p>
        </w:tc>
        <w:tc>
          <w:tcPr/>
          <w:p w:rsidR="00000000" w:rsidDel="00000000" w:rsidP="00000000" w:rsidRDefault="00000000" w:rsidRPr="00000000" w14:paraId="00000179">
            <w:pPr>
              <w:pBdr>
                <w:top w:space="0" w:sz="0" w:val="nil"/>
                <w:left w:space="0" w:sz="0" w:val="nil"/>
                <w:bottom w:space="0" w:sz="0" w:val="nil"/>
                <w:right w:space="0" w:sz="0" w:val="nil"/>
                <w:between w:space="0" w:sz="0" w:val="nil"/>
              </w:pBdr>
              <w:rPr>
                <w:color w:val="000000"/>
                <w:sz w:val="24"/>
                <w:szCs w:val="24"/>
              </w:rPr>
            </w:pPr>
            <w:r w:rsidDel="00000000" w:rsidR="00000000" w:rsidRPr="00000000">
              <w:rPr>
                <w:color w:val="000000"/>
                <w:sz w:val="24"/>
                <w:szCs w:val="24"/>
                <w:rtl w:val="0"/>
              </w:rPr>
              <w:t xml:space="preserve">Book external sports specialists to deliver coaching in a wide range of sports including boxing, gymnastics</w:t>
            </w:r>
          </w:p>
          <w:p w:rsidR="00000000" w:rsidDel="00000000" w:rsidP="00000000" w:rsidRDefault="00000000" w:rsidRPr="00000000" w14:paraId="0000017A">
            <w:pPr>
              <w:pBdr>
                <w:top w:space="0" w:sz="0" w:val="nil"/>
                <w:left w:space="0" w:sz="0" w:val="nil"/>
                <w:bottom w:space="0" w:sz="0" w:val="nil"/>
                <w:right w:space="0" w:sz="0" w:val="nil"/>
                <w:between w:space="0" w:sz="0" w:val="nil"/>
              </w:pBdr>
              <w:rPr>
                <w:color w:val="000000"/>
                <w:sz w:val="24"/>
                <w:szCs w:val="24"/>
                <w:highlight w:val="red"/>
              </w:rPr>
            </w:pPr>
            <w:r w:rsidDel="00000000" w:rsidR="00000000" w:rsidRPr="00000000">
              <w:rPr>
                <w:color w:val="000000"/>
                <w:sz w:val="24"/>
                <w:szCs w:val="24"/>
                <w:rtl w:val="0"/>
              </w:rPr>
              <w:t xml:space="preserve">Yoga, archery</w:t>
            </w:r>
            <w:r w:rsidDel="00000000" w:rsidR="00000000" w:rsidRPr="00000000">
              <w:rPr>
                <w:rtl w:val="0"/>
              </w:rPr>
            </w:r>
          </w:p>
        </w:tc>
        <w:tc>
          <w:tcPr/>
          <w:p w:rsidR="00000000" w:rsidDel="00000000" w:rsidP="00000000" w:rsidRDefault="00000000" w:rsidRPr="00000000" w14:paraId="0000017B">
            <w:pPr>
              <w:pBdr>
                <w:top w:space="0" w:sz="0" w:val="nil"/>
                <w:left w:space="0" w:sz="0" w:val="nil"/>
                <w:bottom w:space="0" w:sz="0" w:val="nil"/>
                <w:right w:space="0" w:sz="0" w:val="nil"/>
                <w:between w:space="0" w:sz="0" w:val="nil"/>
              </w:pBdr>
              <w:spacing w:before="171" w:lineRule="auto"/>
              <w:ind w:left="45" w:firstLine="0"/>
              <w:rPr>
                <w:color w:val="000000"/>
                <w:sz w:val="24"/>
                <w:szCs w:val="24"/>
              </w:rPr>
            </w:pPr>
            <w:r w:rsidDel="00000000" w:rsidR="00000000" w:rsidRPr="00000000">
              <w:rPr>
                <w:color w:val="000000"/>
                <w:sz w:val="24"/>
                <w:szCs w:val="24"/>
                <w:rtl w:val="0"/>
              </w:rPr>
              <w:t xml:space="preserve">£1500</w:t>
            </w:r>
          </w:p>
          <w:p w:rsidR="00000000" w:rsidDel="00000000" w:rsidP="00000000" w:rsidRDefault="00000000" w:rsidRPr="00000000" w14:paraId="0000017C">
            <w:pPr>
              <w:pBdr>
                <w:top w:space="0" w:sz="0" w:val="nil"/>
                <w:left w:space="0" w:sz="0" w:val="nil"/>
                <w:bottom w:space="0" w:sz="0" w:val="nil"/>
                <w:right w:space="0" w:sz="0" w:val="nil"/>
                <w:between w:space="0" w:sz="0" w:val="nil"/>
              </w:pBdr>
              <w:spacing w:before="171" w:lineRule="auto"/>
              <w:ind w:left="45" w:firstLine="0"/>
              <w:rPr>
                <w:color w:val="000000"/>
                <w:sz w:val="24"/>
                <w:szCs w:val="24"/>
              </w:rPr>
            </w:pPr>
            <w:r w:rsidDel="00000000" w:rsidR="00000000" w:rsidRPr="00000000">
              <w:rPr>
                <w:rtl w:val="0"/>
              </w:rPr>
            </w:r>
          </w:p>
          <w:p w:rsidR="00000000" w:rsidDel="00000000" w:rsidP="00000000" w:rsidRDefault="00000000" w:rsidRPr="00000000" w14:paraId="0000017D">
            <w:pPr>
              <w:pBdr>
                <w:top w:space="0" w:sz="0" w:val="nil"/>
                <w:left w:space="0" w:sz="0" w:val="nil"/>
                <w:bottom w:space="0" w:sz="0" w:val="nil"/>
                <w:right w:space="0" w:sz="0" w:val="nil"/>
                <w:between w:space="0" w:sz="0" w:val="nil"/>
              </w:pBdr>
              <w:spacing w:before="171" w:lineRule="auto"/>
              <w:ind w:left="45" w:firstLine="0"/>
              <w:rPr>
                <w:sz w:val="24"/>
                <w:szCs w:val="24"/>
              </w:rPr>
            </w:pPr>
            <w:r w:rsidDel="00000000" w:rsidR="00000000" w:rsidRPr="00000000">
              <w:rPr>
                <w:rtl w:val="0"/>
              </w:rPr>
            </w:r>
          </w:p>
          <w:p w:rsidR="00000000" w:rsidDel="00000000" w:rsidP="00000000" w:rsidRDefault="00000000" w:rsidRPr="00000000" w14:paraId="0000017E">
            <w:pPr>
              <w:pBdr>
                <w:top w:space="0" w:sz="0" w:val="nil"/>
                <w:left w:space="0" w:sz="0" w:val="nil"/>
                <w:bottom w:space="0" w:sz="0" w:val="nil"/>
                <w:right w:space="0" w:sz="0" w:val="nil"/>
                <w:between w:space="0" w:sz="0" w:val="nil"/>
              </w:pBdr>
              <w:spacing w:before="171" w:lineRule="auto"/>
              <w:ind w:left="45" w:firstLine="0"/>
              <w:rPr>
                <w:sz w:val="24"/>
                <w:szCs w:val="24"/>
              </w:rPr>
            </w:pPr>
            <w:r w:rsidDel="00000000" w:rsidR="00000000" w:rsidRPr="00000000">
              <w:rPr>
                <w:rtl w:val="0"/>
              </w:rPr>
            </w:r>
          </w:p>
        </w:tc>
        <w:tc>
          <w:tcPr/>
          <w:p w:rsidR="00000000" w:rsidDel="00000000" w:rsidP="00000000" w:rsidRDefault="00000000" w:rsidRPr="00000000" w14:paraId="0000017F">
            <w:pPr>
              <w:pBdr>
                <w:top w:space="0" w:sz="0" w:val="nil"/>
                <w:left w:space="0" w:sz="0" w:val="nil"/>
                <w:bottom w:space="0" w:sz="0" w:val="nil"/>
                <w:right w:space="0" w:sz="0" w:val="nil"/>
                <w:between w:space="0" w:sz="0" w:val="nil"/>
              </w:pBdr>
              <w:rPr>
                <w:color w:val="000000"/>
                <w:sz w:val="24"/>
                <w:szCs w:val="24"/>
              </w:rPr>
            </w:pPr>
            <w:r w:rsidDel="00000000" w:rsidR="00000000" w:rsidRPr="00000000">
              <w:rPr>
                <w:color w:val="000000"/>
                <w:sz w:val="24"/>
                <w:szCs w:val="24"/>
                <w:rtl w:val="0"/>
              </w:rPr>
              <w:t xml:space="preserve">Children’s feedback and engagement in activities</w:t>
            </w:r>
          </w:p>
          <w:p w:rsidR="00000000" w:rsidDel="00000000" w:rsidP="00000000" w:rsidRDefault="00000000" w:rsidRPr="00000000" w14:paraId="00000180">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181">
            <w:pPr>
              <w:pBdr>
                <w:top w:space="0" w:sz="0" w:val="nil"/>
                <w:left w:space="0" w:sz="0" w:val="nil"/>
                <w:bottom w:space="0" w:sz="0" w:val="nil"/>
                <w:right w:space="0" w:sz="0" w:val="nil"/>
                <w:between w:space="0" w:sz="0" w:val="nil"/>
              </w:pBdr>
              <w:rPr>
                <w:color w:val="000000"/>
                <w:sz w:val="24"/>
                <w:szCs w:val="24"/>
              </w:rPr>
            </w:pPr>
            <w:r w:rsidDel="00000000" w:rsidR="00000000" w:rsidRPr="00000000">
              <w:rPr>
                <w:color w:val="000000"/>
                <w:sz w:val="24"/>
                <w:szCs w:val="24"/>
                <w:rtl w:val="0"/>
              </w:rPr>
              <w:t xml:space="preserve">Cultural capital increased following chance to experience a range of different sports</w:t>
            </w:r>
          </w:p>
        </w:tc>
        <w:tc>
          <w:tcPr>
            <w:gridSpan w:val="3"/>
          </w:tcPr>
          <w:p w:rsidR="00000000" w:rsidDel="00000000" w:rsidP="00000000" w:rsidRDefault="00000000" w:rsidRPr="00000000" w14:paraId="00000182">
            <w:pPr>
              <w:pBdr>
                <w:top w:space="0" w:sz="0" w:val="nil"/>
                <w:left w:space="0" w:sz="0" w:val="nil"/>
                <w:bottom w:space="0" w:sz="0" w:val="nil"/>
                <w:right w:space="0" w:sz="0" w:val="nil"/>
                <w:between w:space="0" w:sz="0" w:val="nil"/>
              </w:pBdr>
              <w:rPr>
                <w:sz w:val="24"/>
                <w:szCs w:val="24"/>
              </w:rPr>
            </w:pPr>
            <w:r w:rsidDel="00000000" w:rsidR="00000000" w:rsidRPr="00000000">
              <w:rPr>
                <w:sz w:val="24"/>
                <w:szCs w:val="24"/>
                <w:rtl w:val="0"/>
              </w:rPr>
              <w:t xml:space="preserve">PE lead to liaise with external providers for the provision of after school clubs using pupil voice to target clubs that will be well attended</w:t>
            </w:r>
          </w:p>
          <w:p w:rsidR="00000000" w:rsidDel="00000000" w:rsidP="00000000" w:rsidRDefault="00000000" w:rsidRPr="00000000" w14:paraId="00000183">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184">
            <w:pPr>
              <w:pBdr>
                <w:top w:space="0" w:sz="0" w:val="nil"/>
                <w:left w:space="0" w:sz="0" w:val="nil"/>
                <w:bottom w:space="0" w:sz="0" w:val="nil"/>
                <w:right w:space="0" w:sz="0" w:val="nil"/>
                <w:between w:space="0" w:sz="0" w:val="nil"/>
              </w:pBdr>
              <w:rPr>
                <w:color w:val="000000"/>
                <w:sz w:val="24"/>
                <w:szCs w:val="24"/>
              </w:rPr>
            </w:pPr>
            <w:r w:rsidDel="00000000" w:rsidR="00000000" w:rsidRPr="00000000">
              <w:rPr>
                <w:color w:val="000000"/>
                <w:sz w:val="24"/>
                <w:szCs w:val="24"/>
                <w:rtl w:val="0"/>
              </w:rPr>
              <w:t xml:space="preserve">Provision of after school sports clubs.</w:t>
            </w:r>
          </w:p>
          <w:p w:rsidR="00000000" w:rsidDel="00000000" w:rsidP="00000000" w:rsidRDefault="00000000" w:rsidRPr="00000000" w14:paraId="00000185">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186">
            <w:pPr>
              <w:pBdr>
                <w:top w:space="0" w:sz="0" w:val="nil"/>
                <w:left w:space="0" w:sz="0" w:val="nil"/>
                <w:bottom w:space="0" w:sz="0" w:val="nil"/>
                <w:right w:space="0" w:sz="0" w:val="nil"/>
                <w:between w:space="0" w:sz="0" w:val="nil"/>
              </w:pBdr>
              <w:rPr>
                <w:color w:val="000000"/>
                <w:sz w:val="24"/>
                <w:szCs w:val="24"/>
              </w:rPr>
            </w:pPr>
            <w:r w:rsidDel="00000000" w:rsidR="00000000" w:rsidRPr="00000000">
              <w:rPr>
                <w:color w:val="000000"/>
                <w:sz w:val="24"/>
                <w:szCs w:val="24"/>
                <w:rtl w:val="0"/>
              </w:rPr>
              <w:t xml:space="preserve">Sustainability can be gained by reducing funding over time, once parents and children have grown in confidence in new sports</w:t>
            </w:r>
          </w:p>
        </w:tc>
      </w:tr>
      <w:tr>
        <w:trPr>
          <w:cantSplit w:val="0"/>
          <w:trHeight w:val="316" w:hRule="atLeast"/>
          <w:tblHeader w:val="0"/>
        </w:trPr>
        <w:tc>
          <w:tcPr>
            <w:gridSpan w:val="7"/>
            <w:vMerge w:val="restart"/>
            <w:shd w:fill="ffffff" w:val="clear"/>
          </w:tcPr>
          <w:p w:rsidR="00000000" w:rsidDel="00000000" w:rsidP="00000000" w:rsidRDefault="00000000" w:rsidRPr="00000000" w14:paraId="00000189">
            <w:pPr>
              <w:pBdr>
                <w:top w:space="0" w:sz="0" w:val="nil"/>
                <w:left w:space="0" w:sz="0" w:val="nil"/>
                <w:bottom w:space="0" w:sz="0" w:val="nil"/>
                <w:right w:space="0" w:sz="0" w:val="nil"/>
                <w:between w:space="0" w:sz="0" w:val="nil"/>
              </w:pBdr>
              <w:spacing w:before="41" w:line="259" w:lineRule="auto"/>
              <w:ind w:left="80" w:firstLine="0"/>
              <w:rPr>
                <w:color w:val="00b0f0"/>
                <w:sz w:val="24"/>
                <w:szCs w:val="24"/>
              </w:rPr>
            </w:pPr>
            <w:r w:rsidDel="00000000" w:rsidR="00000000" w:rsidRPr="00000000">
              <w:rPr>
                <w:b w:val="1"/>
                <w:color w:val="00b0f0"/>
                <w:sz w:val="24"/>
                <w:szCs w:val="24"/>
                <w:rtl w:val="0"/>
              </w:rPr>
              <w:t xml:space="preserve">Key indicator 5: </w:t>
            </w:r>
            <w:r w:rsidDel="00000000" w:rsidR="00000000" w:rsidRPr="00000000">
              <w:rPr>
                <w:color w:val="00b0f0"/>
                <w:sz w:val="24"/>
                <w:szCs w:val="24"/>
                <w:rtl w:val="0"/>
              </w:rPr>
              <w:t xml:space="preserve">Increased participation in competitive sport</w:t>
            </w:r>
          </w:p>
        </w:tc>
      </w:tr>
      <w:tr>
        <w:trPr>
          <w:cantSplit w:val="0"/>
          <w:trHeight w:val="317" w:hRule="atLeast"/>
          <w:tblHeader w:val="0"/>
        </w:trPr>
        <w:tc>
          <w:tcPr>
            <w:gridSpan w:val="7"/>
            <w:vMerge w:val="continue"/>
            <w:shd w:fill="ffffff" w:val="clear"/>
          </w:tcPr>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b0f0"/>
                <w:sz w:val="24"/>
                <w:szCs w:val="24"/>
              </w:rPr>
            </w:pPr>
            <w:r w:rsidDel="00000000" w:rsidR="00000000" w:rsidRPr="00000000">
              <w:rPr>
                <w:rtl w:val="0"/>
              </w:rPr>
            </w:r>
          </w:p>
        </w:tc>
      </w:tr>
      <w:tr>
        <w:trPr>
          <w:cantSplit w:val="0"/>
          <w:trHeight w:val="523" w:hRule="atLeast"/>
          <w:tblHeader w:val="0"/>
        </w:trPr>
        <w:tc>
          <w:tcPr>
            <w:shd w:fill="44546a" w:val="clear"/>
          </w:tcPr>
          <w:p w:rsidR="00000000" w:rsidDel="00000000" w:rsidP="00000000" w:rsidRDefault="00000000" w:rsidRPr="00000000" w14:paraId="00000197">
            <w:pPr>
              <w:pBdr>
                <w:top w:space="0" w:sz="0" w:val="nil"/>
                <w:left w:space="0" w:sz="0" w:val="nil"/>
                <w:bottom w:space="0" w:sz="0" w:val="nil"/>
                <w:right w:space="0" w:sz="0" w:val="nil"/>
                <w:between w:space="0" w:sz="0" w:val="nil"/>
              </w:pBdr>
              <w:spacing w:before="46" w:line="235" w:lineRule="auto"/>
              <w:ind w:left="79" w:right="3" w:firstLine="0"/>
              <w:jc w:val="center"/>
              <w:rPr>
                <w:color w:val="ffffff"/>
                <w:sz w:val="24"/>
                <w:szCs w:val="24"/>
              </w:rPr>
            </w:pPr>
            <w:r w:rsidDel="00000000" w:rsidR="00000000" w:rsidRPr="00000000">
              <w:rPr>
                <w:color w:val="ffffff"/>
                <w:sz w:val="24"/>
                <w:szCs w:val="24"/>
                <w:rtl w:val="0"/>
              </w:rPr>
              <w:t xml:space="preserve">Intent</w:t>
            </w:r>
          </w:p>
        </w:tc>
        <w:tc>
          <w:tcPr>
            <w:gridSpan w:val="2"/>
            <w:shd w:fill="44546a" w:val="clear"/>
          </w:tcPr>
          <w:p w:rsidR="00000000" w:rsidDel="00000000" w:rsidP="00000000" w:rsidRDefault="00000000" w:rsidRPr="00000000" w14:paraId="00000198">
            <w:pPr>
              <w:pBdr>
                <w:top w:space="0" w:sz="0" w:val="nil"/>
                <w:left w:space="0" w:sz="0" w:val="nil"/>
                <w:bottom w:space="0" w:sz="0" w:val="nil"/>
                <w:right w:space="0" w:sz="0" w:val="nil"/>
                <w:between w:space="0" w:sz="0" w:val="nil"/>
              </w:pBdr>
              <w:spacing w:before="46" w:line="235" w:lineRule="auto"/>
              <w:ind w:left="80" w:right="557" w:firstLine="0"/>
              <w:jc w:val="center"/>
              <w:rPr>
                <w:color w:val="ffffff"/>
                <w:sz w:val="24"/>
                <w:szCs w:val="24"/>
              </w:rPr>
            </w:pPr>
            <w:r w:rsidDel="00000000" w:rsidR="00000000" w:rsidRPr="00000000">
              <w:rPr>
                <w:color w:val="ffffff"/>
                <w:sz w:val="24"/>
                <w:szCs w:val="24"/>
                <w:rtl w:val="0"/>
              </w:rPr>
              <w:t xml:space="preserve">Implementation</w:t>
            </w:r>
          </w:p>
        </w:tc>
        <w:tc>
          <w:tcPr>
            <w:shd w:fill="44546a" w:val="clear"/>
          </w:tcPr>
          <w:p w:rsidR="00000000" w:rsidDel="00000000" w:rsidP="00000000" w:rsidRDefault="00000000" w:rsidRPr="00000000" w14:paraId="0000019A">
            <w:pPr>
              <w:pBdr>
                <w:top w:space="0" w:sz="0" w:val="nil"/>
                <w:left w:space="0" w:sz="0" w:val="nil"/>
                <w:bottom w:space="0" w:sz="0" w:val="nil"/>
                <w:right w:space="0" w:sz="0" w:val="nil"/>
                <w:between w:space="0" w:sz="0" w:val="nil"/>
              </w:pBdr>
              <w:spacing w:before="46" w:line="235" w:lineRule="auto"/>
              <w:ind w:left="80" w:right="267" w:firstLine="0"/>
              <w:jc w:val="center"/>
              <w:rPr>
                <w:color w:val="ffffff"/>
                <w:sz w:val="24"/>
                <w:szCs w:val="24"/>
              </w:rPr>
            </w:pPr>
            <w:r w:rsidDel="00000000" w:rsidR="00000000" w:rsidRPr="00000000">
              <w:rPr>
                <w:color w:val="ffffff"/>
                <w:sz w:val="24"/>
                <w:szCs w:val="24"/>
                <w:rtl w:val="0"/>
              </w:rPr>
              <w:t xml:space="preserve">Impact</w:t>
            </w:r>
          </w:p>
        </w:tc>
        <w:tc>
          <w:tcPr>
            <w:gridSpan w:val="3"/>
            <w:shd w:fill="44546a" w:val="clear"/>
          </w:tcPr>
          <w:p w:rsidR="00000000" w:rsidDel="00000000" w:rsidP="00000000" w:rsidRDefault="00000000" w:rsidRPr="00000000" w14:paraId="0000019B">
            <w:pPr>
              <w:pBdr>
                <w:top w:space="0" w:sz="0" w:val="nil"/>
                <w:left w:space="0" w:sz="0" w:val="nil"/>
                <w:bottom w:space="0" w:sz="0" w:val="nil"/>
                <w:right w:space="0" w:sz="0" w:val="nil"/>
                <w:between w:space="0" w:sz="0" w:val="nil"/>
              </w:pBdr>
              <w:spacing w:before="46" w:line="235" w:lineRule="auto"/>
              <w:ind w:left="80" w:firstLine="0"/>
              <w:jc w:val="center"/>
              <w:rPr>
                <w:color w:val="ffffff"/>
                <w:sz w:val="24"/>
                <w:szCs w:val="24"/>
              </w:rPr>
            </w:pPr>
            <w:r w:rsidDel="00000000" w:rsidR="00000000" w:rsidRPr="00000000">
              <w:rPr>
                <w:color w:val="ffffff"/>
                <w:sz w:val="24"/>
                <w:szCs w:val="24"/>
                <w:rtl w:val="0"/>
              </w:rPr>
              <w:t xml:space="preserve">Next Steps</w:t>
            </w:r>
          </w:p>
        </w:tc>
      </w:tr>
      <w:tr>
        <w:trPr>
          <w:cantSplit w:val="0"/>
          <w:trHeight w:val="523" w:hRule="atLeast"/>
          <w:tblHeader w:val="0"/>
        </w:trPr>
        <w:tc>
          <w:tcPr>
            <w:shd w:fill="44546a" w:val="clear"/>
          </w:tcPr>
          <w:p w:rsidR="00000000" w:rsidDel="00000000" w:rsidP="00000000" w:rsidRDefault="00000000" w:rsidRPr="00000000" w14:paraId="0000019E">
            <w:pPr>
              <w:pBdr>
                <w:top w:space="0" w:sz="0" w:val="nil"/>
                <w:left w:space="0" w:sz="0" w:val="nil"/>
                <w:bottom w:space="0" w:sz="0" w:val="nil"/>
                <w:right w:space="0" w:sz="0" w:val="nil"/>
                <w:between w:space="0" w:sz="0" w:val="nil"/>
              </w:pBdr>
              <w:spacing w:before="46" w:line="235" w:lineRule="auto"/>
              <w:ind w:left="79" w:right="3" w:firstLine="0"/>
              <w:jc w:val="center"/>
              <w:rPr>
                <w:color w:val="ffffff"/>
                <w:sz w:val="24"/>
                <w:szCs w:val="24"/>
              </w:rPr>
            </w:pPr>
            <w:r w:rsidDel="00000000" w:rsidR="00000000" w:rsidRPr="00000000">
              <w:rPr>
                <w:color w:val="ffffff"/>
                <w:sz w:val="24"/>
                <w:szCs w:val="24"/>
                <w:rtl w:val="0"/>
              </w:rPr>
              <w:t xml:space="preserve">School Focus:</w:t>
            </w:r>
          </w:p>
        </w:tc>
        <w:tc>
          <w:tcPr>
            <w:shd w:fill="44546a" w:val="clear"/>
          </w:tcPr>
          <w:p w:rsidR="00000000" w:rsidDel="00000000" w:rsidP="00000000" w:rsidRDefault="00000000" w:rsidRPr="00000000" w14:paraId="0000019F">
            <w:pPr>
              <w:pBdr>
                <w:top w:space="0" w:sz="0" w:val="nil"/>
                <w:left w:space="0" w:sz="0" w:val="nil"/>
                <w:bottom w:space="0" w:sz="0" w:val="nil"/>
                <w:right w:space="0" w:sz="0" w:val="nil"/>
                <w:between w:space="0" w:sz="0" w:val="nil"/>
              </w:pBdr>
              <w:spacing w:before="46" w:line="235" w:lineRule="auto"/>
              <w:ind w:left="80" w:right="557" w:firstLine="0"/>
              <w:jc w:val="center"/>
              <w:rPr>
                <w:color w:val="ffffff"/>
                <w:sz w:val="24"/>
                <w:szCs w:val="24"/>
              </w:rPr>
            </w:pPr>
            <w:r w:rsidDel="00000000" w:rsidR="00000000" w:rsidRPr="00000000">
              <w:rPr>
                <w:color w:val="ffffff"/>
                <w:sz w:val="24"/>
                <w:szCs w:val="24"/>
                <w:rtl w:val="0"/>
              </w:rPr>
              <w:t xml:space="preserve">Actions to Achieve:</w:t>
            </w:r>
          </w:p>
        </w:tc>
        <w:tc>
          <w:tcPr>
            <w:shd w:fill="44546a" w:val="clear"/>
          </w:tcPr>
          <w:p w:rsidR="00000000" w:rsidDel="00000000" w:rsidP="00000000" w:rsidRDefault="00000000" w:rsidRPr="00000000" w14:paraId="000001A0">
            <w:pPr>
              <w:pBdr>
                <w:top w:space="0" w:sz="0" w:val="nil"/>
                <w:left w:space="0" w:sz="0" w:val="nil"/>
                <w:bottom w:space="0" w:sz="0" w:val="nil"/>
                <w:right w:space="0" w:sz="0" w:val="nil"/>
                <w:between w:space="0" w:sz="0" w:val="nil"/>
              </w:pBdr>
              <w:spacing w:before="46" w:line="235" w:lineRule="auto"/>
              <w:ind w:left="80" w:right="557" w:firstLine="0"/>
              <w:jc w:val="center"/>
              <w:rPr>
                <w:color w:val="ffffff"/>
                <w:sz w:val="20"/>
                <w:szCs w:val="20"/>
              </w:rPr>
            </w:pPr>
            <w:r w:rsidDel="00000000" w:rsidR="00000000" w:rsidRPr="00000000">
              <w:rPr>
                <w:color w:val="ffffff"/>
                <w:sz w:val="20"/>
                <w:szCs w:val="20"/>
                <w:rtl w:val="0"/>
              </w:rPr>
              <w:t xml:space="preserve">Funding Allocated</w:t>
            </w:r>
          </w:p>
        </w:tc>
        <w:tc>
          <w:tcPr>
            <w:shd w:fill="44546a" w:val="clear"/>
          </w:tcPr>
          <w:p w:rsidR="00000000" w:rsidDel="00000000" w:rsidP="00000000" w:rsidRDefault="00000000" w:rsidRPr="00000000" w14:paraId="000001A1">
            <w:pPr>
              <w:pBdr>
                <w:top w:space="0" w:sz="0" w:val="nil"/>
                <w:left w:space="0" w:sz="0" w:val="nil"/>
                <w:bottom w:space="0" w:sz="0" w:val="nil"/>
                <w:right w:space="0" w:sz="0" w:val="nil"/>
                <w:between w:space="0" w:sz="0" w:val="nil"/>
              </w:pBdr>
              <w:spacing w:before="46" w:line="235" w:lineRule="auto"/>
              <w:ind w:left="80" w:right="267" w:firstLine="0"/>
              <w:jc w:val="center"/>
              <w:rPr>
                <w:color w:val="ffffff"/>
                <w:sz w:val="24"/>
                <w:szCs w:val="24"/>
              </w:rPr>
            </w:pPr>
            <w:r w:rsidDel="00000000" w:rsidR="00000000" w:rsidRPr="00000000">
              <w:rPr>
                <w:color w:val="ffffff"/>
                <w:sz w:val="24"/>
                <w:szCs w:val="24"/>
                <w:rtl w:val="0"/>
              </w:rPr>
              <w:t xml:space="preserve">Evidence and Impact:</w:t>
            </w:r>
          </w:p>
        </w:tc>
        <w:tc>
          <w:tcPr>
            <w:gridSpan w:val="3"/>
            <w:shd w:fill="44546a" w:val="clear"/>
          </w:tcPr>
          <w:p w:rsidR="00000000" w:rsidDel="00000000" w:rsidP="00000000" w:rsidRDefault="00000000" w:rsidRPr="00000000" w14:paraId="000001A2">
            <w:pPr>
              <w:pBdr>
                <w:top w:space="0" w:sz="0" w:val="nil"/>
                <w:left w:space="0" w:sz="0" w:val="nil"/>
                <w:bottom w:space="0" w:sz="0" w:val="nil"/>
                <w:right w:space="0" w:sz="0" w:val="nil"/>
                <w:between w:space="0" w:sz="0" w:val="nil"/>
              </w:pBdr>
              <w:spacing w:before="46" w:line="235" w:lineRule="auto"/>
              <w:ind w:left="80" w:firstLine="0"/>
              <w:jc w:val="center"/>
              <w:rPr>
                <w:color w:val="ffffff"/>
                <w:sz w:val="24"/>
                <w:szCs w:val="24"/>
              </w:rPr>
            </w:pPr>
            <w:r w:rsidDel="00000000" w:rsidR="00000000" w:rsidRPr="00000000">
              <w:rPr>
                <w:color w:val="ffffff"/>
                <w:sz w:val="24"/>
                <w:szCs w:val="24"/>
                <w:rtl w:val="0"/>
              </w:rPr>
              <w:t xml:space="preserve">Sustainability and Next Steps:</w:t>
            </w:r>
          </w:p>
        </w:tc>
      </w:tr>
      <w:tr>
        <w:trPr>
          <w:cantSplit w:val="0"/>
          <w:trHeight w:val="689" w:hRule="atLeast"/>
          <w:tblHeader w:val="0"/>
        </w:trPr>
        <w:tc>
          <w:tcPr/>
          <w:p w:rsidR="00000000" w:rsidDel="00000000" w:rsidP="00000000" w:rsidRDefault="00000000" w:rsidRPr="00000000" w14:paraId="000001A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color w:val="000000"/>
                <w:rtl w:val="0"/>
              </w:rPr>
              <w:t xml:space="preserve">Attend more competitions across a variety of sports and age groups.</w:t>
            </w:r>
            <w:r w:rsidDel="00000000" w:rsidR="00000000" w:rsidRPr="00000000">
              <w:rPr>
                <w:rtl w:val="0"/>
              </w:rPr>
            </w:r>
          </w:p>
        </w:tc>
        <w:tc>
          <w:tcPr/>
          <w:p w:rsidR="00000000" w:rsidDel="00000000" w:rsidP="00000000" w:rsidRDefault="00000000" w:rsidRPr="00000000" w14:paraId="000001A6">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PE lead to monitor calendar for events and competition. </w:t>
            </w:r>
          </w:p>
          <w:p w:rsidR="00000000" w:rsidDel="00000000" w:rsidP="00000000" w:rsidRDefault="00000000" w:rsidRPr="00000000" w14:paraId="000001A7">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A8">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Hold whole school team sporting tournaments throughout the year </w:t>
            </w:r>
          </w:p>
          <w:p w:rsidR="00000000" w:rsidDel="00000000" w:rsidP="00000000" w:rsidRDefault="00000000" w:rsidRPr="00000000" w14:paraId="000001A9">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School Games Day </w:t>
            </w:r>
          </w:p>
          <w:p w:rsidR="00000000" w:rsidDel="00000000" w:rsidP="00000000" w:rsidRDefault="00000000" w:rsidRPr="00000000" w14:paraId="000001AA">
            <w:pPr>
              <w:pBdr>
                <w:top w:space="0" w:sz="0" w:val="nil"/>
                <w:left w:space="0" w:sz="0" w:val="nil"/>
                <w:bottom w:space="0" w:sz="0" w:val="nil"/>
                <w:right w:space="0" w:sz="0" w:val="nil"/>
                <w:between w:space="0" w:sz="0" w:val="nil"/>
              </w:pBdr>
              <w:rPr/>
            </w:pPr>
            <w:r w:rsidDel="00000000" w:rsidR="00000000" w:rsidRPr="00000000">
              <w:rPr>
                <w:rtl w:val="0"/>
              </w:rPr>
              <w:t xml:space="preserve">Sports week</w:t>
            </w:r>
          </w:p>
          <w:p w:rsidR="00000000" w:rsidDel="00000000" w:rsidP="00000000" w:rsidRDefault="00000000" w:rsidRPr="00000000" w14:paraId="000001AB">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AC">
            <w:pPr>
              <w:pBdr>
                <w:top w:space="0" w:sz="0" w:val="nil"/>
                <w:left w:space="0" w:sz="0" w:val="nil"/>
                <w:bottom w:space="0" w:sz="0" w:val="nil"/>
                <w:right w:space="0" w:sz="0" w:val="nil"/>
                <w:between w:space="0" w:sz="0" w:val="nil"/>
              </w:pBdr>
              <w:rPr>
                <w:color w:val="000000"/>
                <w:highlight w:val="red"/>
              </w:rPr>
            </w:pPr>
            <w:r w:rsidDel="00000000" w:rsidR="00000000" w:rsidRPr="00000000">
              <w:rPr>
                <w:rtl w:val="0"/>
              </w:rPr>
            </w:r>
          </w:p>
        </w:tc>
        <w:tc>
          <w:tcPr/>
          <w:p w:rsidR="00000000" w:rsidDel="00000000" w:rsidP="00000000" w:rsidRDefault="00000000" w:rsidRPr="00000000" w14:paraId="000001AD">
            <w:pPr>
              <w:pBdr>
                <w:top w:space="0" w:sz="0" w:val="nil"/>
                <w:left w:space="0" w:sz="0" w:val="nil"/>
                <w:bottom w:space="0" w:sz="0" w:val="nil"/>
                <w:right w:space="0" w:sz="0" w:val="nil"/>
                <w:between w:space="0" w:sz="0" w:val="nil"/>
              </w:pBdr>
              <w:spacing w:before="171" w:lineRule="auto"/>
              <w:ind w:left="45" w:firstLine="0"/>
              <w:rPr>
                <w:color w:val="000000"/>
                <w:sz w:val="24"/>
                <w:szCs w:val="24"/>
              </w:rPr>
            </w:pPr>
            <w:r w:rsidDel="00000000" w:rsidR="00000000" w:rsidRPr="00000000">
              <w:rPr>
                <w:color w:val="000000"/>
                <w:sz w:val="24"/>
                <w:szCs w:val="24"/>
                <w:rtl w:val="0"/>
              </w:rPr>
              <w:t xml:space="preserve">Included in KI1</w:t>
            </w:r>
          </w:p>
          <w:p w:rsidR="00000000" w:rsidDel="00000000" w:rsidP="00000000" w:rsidRDefault="00000000" w:rsidRPr="00000000" w14:paraId="000001AE">
            <w:pPr>
              <w:pBdr>
                <w:top w:space="0" w:sz="0" w:val="nil"/>
                <w:left w:space="0" w:sz="0" w:val="nil"/>
                <w:bottom w:space="0" w:sz="0" w:val="nil"/>
                <w:right w:space="0" w:sz="0" w:val="nil"/>
                <w:between w:space="0" w:sz="0" w:val="nil"/>
              </w:pBdr>
              <w:spacing w:before="171" w:lineRule="auto"/>
              <w:ind w:left="45" w:firstLine="0"/>
              <w:rPr>
                <w:color w:val="000000"/>
                <w:sz w:val="24"/>
                <w:szCs w:val="24"/>
              </w:rPr>
            </w:pPr>
            <w:r w:rsidDel="00000000" w:rsidR="00000000" w:rsidRPr="00000000">
              <w:rPr>
                <w:rtl w:val="0"/>
              </w:rPr>
            </w:r>
          </w:p>
          <w:p w:rsidR="00000000" w:rsidDel="00000000" w:rsidP="00000000" w:rsidRDefault="00000000" w:rsidRPr="00000000" w14:paraId="000001AF">
            <w:pPr>
              <w:pBdr>
                <w:top w:space="0" w:sz="0" w:val="nil"/>
                <w:left w:space="0" w:sz="0" w:val="nil"/>
                <w:bottom w:space="0" w:sz="0" w:val="nil"/>
                <w:right w:space="0" w:sz="0" w:val="nil"/>
                <w:between w:space="0" w:sz="0" w:val="nil"/>
              </w:pBdr>
              <w:spacing w:before="171" w:lineRule="auto"/>
              <w:ind w:left="45" w:firstLine="0"/>
              <w:rPr>
                <w:color w:val="000000"/>
                <w:sz w:val="24"/>
                <w:szCs w:val="24"/>
              </w:rPr>
            </w:pPr>
            <w:r w:rsidDel="00000000" w:rsidR="00000000" w:rsidRPr="00000000">
              <w:rPr>
                <w:color w:val="000000"/>
                <w:sz w:val="24"/>
                <w:szCs w:val="24"/>
                <w:rtl w:val="0"/>
              </w:rPr>
              <w:t xml:space="preserve">£1200</w:t>
            </w:r>
          </w:p>
          <w:p w:rsidR="00000000" w:rsidDel="00000000" w:rsidP="00000000" w:rsidRDefault="00000000" w:rsidRPr="00000000" w14:paraId="000001B0">
            <w:pPr>
              <w:pBdr>
                <w:top w:space="0" w:sz="0" w:val="nil"/>
                <w:left w:space="0" w:sz="0" w:val="nil"/>
                <w:bottom w:space="0" w:sz="0" w:val="nil"/>
                <w:right w:space="0" w:sz="0" w:val="nil"/>
                <w:between w:space="0" w:sz="0" w:val="nil"/>
              </w:pBdr>
              <w:spacing w:before="171" w:lineRule="auto"/>
              <w:ind w:left="45" w:firstLine="0"/>
              <w:rPr>
                <w:color w:val="000000"/>
                <w:sz w:val="24"/>
                <w:szCs w:val="24"/>
              </w:rPr>
            </w:pPr>
            <w:r w:rsidDel="00000000" w:rsidR="00000000" w:rsidRPr="00000000">
              <w:rPr>
                <w:color w:val="000000"/>
                <w:sz w:val="24"/>
                <w:szCs w:val="24"/>
                <w:rtl w:val="0"/>
              </w:rPr>
              <w:t xml:space="preserve">Sports week</w:t>
            </w:r>
          </w:p>
          <w:p w:rsidR="00000000" w:rsidDel="00000000" w:rsidP="00000000" w:rsidRDefault="00000000" w:rsidRPr="00000000" w14:paraId="000001B1">
            <w:pPr>
              <w:pBdr>
                <w:top w:space="0" w:sz="0" w:val="nil"/>
                <w:left w:space="0" w:sz="0" w:val="nil"/>
                <w:bottom w:space="0" w:sz="0" w:val="nil"/>
                <w:right w:space="0" w:sz="0" w:val="nil"/>
                <w:between w:space="0" w:sz="0" w:val="nil"/>
              </w:pBdr>
              <w:spacing w:before="171" w:lineRule="auto"/>
              <w:ind w:left="45" w:firstLine="0"/>
              <w:rPr>
                <w:color w:val="000000"/>
                <w:sz w:val="24"/>
                <w:szCs w:val="24"/>
              </w:rPr>
            </w:pPr>
            <w:r w:rsidDel="00000000" w:rsidR="00000000" w:rsidRPr="00000000">
              <w:rPr>
                <w:rtl w:val="0"/>
              </w:rPr>
            </w:r>
          </w:p>
        </w:tc>
        <w:tc>
          <w:tcPr/>
          <w:p w:rsidR="00000000" w:rsidDel="00000000" w:rsidP="00000000" w:rsidRDefault="00000000" w:rsidRPr="00000000" w14:paraId="000001B2">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Participation in inter and intra school competition</w:t>
            </w:r>
          </w:p>
        </w:tc>
        <w:tc>
          <w:tcPr>
            <w:gridSpan w:val="3"/>
          </w:tcPr>
          <w:p w:rsidR="00000000" w:rsidDel="00000000" w:rsidP="00000000" w:rsidRDefault="00000000" w:rsidRPr="00000000" w14:paraId="000001B3">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Skilled PE lead makes links with PE leads in other local schools through the CSP.</w:t>
            </w:r>
          </w:p>
          <w:p w:rsidR="00000000" w:rsidDel="00000000" w:rsidP="00000000" w:rsidRDefault="00000000" w:rsidRPr="00000000" w14:paraId="000001B4">
            <w:pPr>
              <w:pBdr>
                <w:top w:space="0" w:sz="0" w:val="nil"/>
                <w:left w:space="0" w:sz="0" w:val="nil"/>
                <w:bottom w:space="0" w:sz="0" w:val="nil"/>
                <w:right w:space="0" w:sz="0" w:val="nil"/>
                <w:between w:space="0" w:sz="0" w:val="nil"/>
              </w:pBdr>
              <w:rPr/>
            </w:pPr>
            <w:r w:rsidDel="00000000" w:rsidR="00000000" w:rsidRPr="00000000">
              <w:rPr>
                <w:rtl w:val="0"/>
              </w:rPr>
              <w:t xml:space="preserve">Attend regular PE lead meetings </w:t>
            </w:r>
          </w:p>
          <w:p w:rsidR="00000000" w:rsidDel="00000000" w:rsidP="00000000" w:rsidRDefault="00000000" w:rsidRPr="00000000" w14:paraId="000001B5">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B6">
            <w:pPr>
              <w:pBdr>
                <w:top w:space="0" w:sz="0" w:val="nil"/>
                <w:left w:space="0" w:sz="0" w:val="nil"/>
                <w:bottom w:space="0" w:sz="0" w:val="nil"/>
                <w:right w:space="0" w:sz="0" w:val="nil"/>
                <w:between w:space="0" w:sz="0" w:val="nil"/>
              </w:pBdr>
              <w:rPr/>
            </w:pPr>
            <w:r w:rsidDel="00000000" w:rsidR="00000000" w:rsidRPr="00000000">
              <w:rPr>
                <w:rtl w:val="0"/>
              </w:rPr>
              <w:t xml:space="preserve">Planned dates for intra school competition for the academic year and display of dance and gymnastic work</w:t>
            </w:r>
          </w:p>
          <w:p w:rsidR="00000000" w:rsidDel="00000000" w:rsidP="00000000" w:rsidRDefault="00000000" w:rsidRPr="00000000" w14:paraId="000001B7">
            <w:pPr>
              <w:pBdr>
                <w:top w:space="0" w:sz="0" w:val="nil"/>
                <w:left w:space="0" w:sz="0" w:val="nil"/>
                <w:bottom w:space="0" w:sz="0" w:val="nil"/>
                <w:right w:space="0" w:sz="0" w:val="nil"/>
                <w:between w:space="0" w:sz="0" w:val="nil"/>
              </w:pBdr>
              <w:rPr/>
            </w:pPr>
            <w:r w:rsidDel="00000000" w:rsidR="00000000" w:rsidRPr="00000000">
              <w:rPr>
                <w:rtl w:val="0"/>
              </w:rPr>
              <w:t xml:space="preserve">Work with parents to engage support in attending events - create a rolling list of parent helpers</w:t>
            </w:r>
          </w:p>
          <w:p w:rsidR="00000000" w:rsidDel="00000000" w:rsidP="00000000" w:rsidRDefault="00000000" w:rsidRPr="00000000" w14:paraId="000001B8">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B9">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Competitions become an important part of school life at St Joseph’s and are embedded in the school’s usual practice.</w:t>
            </w:r>
          </w:p>
        </w:tc>
      </w:tr>
    </w:tbl>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pPr>
      <w:r w:rsidDel="00000000" w:rsidR="00000000" w:rsidRPr="00000000">
        <w:rPr>
          <w:rtl w:val="0"/>
        </w:rPr>
      </w:r>
    </w:p>
    <w:tbl>
      <w:tblPr>
        <w:tblStyle w:val="Table5"/>
        <w:tblW w:w="7660.0" w:type="dxa"/>
        <w:jc w:val="left"/>
        <w:tblInd w:w="74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1708"/>
        <w:gridCol w:w="5952"/>
        <w:tblGridChange w:id="0">
          <w:tblGrid>
            <w:gridCol w:w="1708"/>
            <w:gridCol w:w="5952"/>
          </w:tblGrid>
        </w:tblGridChange>
      </w:tblGrid>
      <w:tr>
        <w:trPr>
          <w:cantSplit w:val="0"/>
          <w:trHeight w:val="432" w:hRule="atLeast"/>
          <w:tblHeader w:val="0"/>
        </w:trPr>
        <w:tc>
          <w:tcPr/>
          <w:p w:rsidR="00000000" w:rsidDel="00000000" w:rsidP="00000000" w:rsidRDefault="00000000" w:rsidRPr="00000000" w14:paraId="000001BE">
            <w:pPr>
              <w:pBdr>
                <w:top w:space="0" w:sz="0" w:val="nil"/>
                <w:left w:space="0" w:sz="0" w:val="nil"/>
                <w:bottom w:space="0" w:sz="0" w:val="nil"/>
                <w:right w:space="0" w:sz="0" w:val="nil"/>
                <w:between w:space="0" w:sz="0" w:val="nil"/>
              </w:pBdr>
              <w:spacing w:before="21" w:lineRule="auto"/>
              <w:ind w:left="80" w:firstLine="0"/>
              <w:rPr>
                <w:color w:val="000000"/>
                <w:sz w:val="24"/>
                <w:szCs w:val="24"/>
              </w:rPr>
            </w:pPr>
            <w:r w:rsidDel="00000000" w:rsidR="00000000" w:rsidRPr="00000000">
              <w:rPr>
                <w:color w:val="231f20"/>
                <w:sz w:val="24"/>
                <w:szCs w:val="24"/>
                <w:rtl w:val="0"/>
              </w:rPr>
              <w:t xml:space="preserve">Date:</w:t>
            </w:r>
            <w:r w:rsidDel="00000000" w:rsidR="00000000" w:rsidRPr="00000000">
              <w:rPr>
                <w:rtl w:val="0"/>
              </w:rPr>
            </w:r>
          </w:p>
        </w:tc>
        <w:tc>
          <w:tcPr/>
          <w:p w:rsidR="00000000" w:rsidDel="00000000" w:rsidP="00000000" w:rsidRDefault="00000000" w:rsidRPr="00000000" w14:paraId="000001BF">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18</w:t>
            </w:r>
            <w:r w:rsidDel="00000000" w:rsidR="00000000" w:rsidRPr="00000000">
              <w:rPr>
                <w:color w:val="000000"/>
                <w:vertAlign w:val="superscript"/>
                <w:rtl w:val="0"/>
              </w:rPr>
              <w:t xml:space="preserve">th</w:t>
            </w:r>
            <w:r w:rsidDel="00000000" w:rsidR="00000000" w:rsidRPr="00000000">
              <w:rPr>
                <w:color w:val="000000"/>
                <w:rtl w:val="0"/>
              </w:rPr>
              <w:t xml:space="preserve"> July 202</w:t>
            </w:r>
            <w:r w:rsidDel="00000000" w:rsidR="00000000" w:rsidRPr="00000000">
              <w:rPr>
                <w:rtl w:val="0"/>
              </w:rPr>
              <w:t xml:space="preserve">4</w:t>
            </w:r>
            <w:r w:rsidDel="00000000" w:rsidR="00000000" w:rsidRPr="00000000">
              <w:rPr>
                <w:rtl w:val="0"/>
              </w:rPr>
            </w:r>
          </w:p>
        </w:tc>
      </w:tr>
      <w:tr>
        <w:trPr>
          <w:cantSplit w:val="0"/>
          <w:trHeight w:val="461" w:hRule="atLeast"/>
          <w:tblHeader w:val="0"/>
        </w:trPr>
        <w:tc>
          <w:tcPr/>
          <w:p w:rsidR="00000000" w:rsidDel="00000000" w:rsidP="00000000" w:rsidRDefault="00000000" w:rsidRPr="00000000" w14:paraId="000001C0">
            <w:pPr>
              <w:pBdr>
                <w:top w:space="0" w:sz="0" w:val="nil"/>
                <w:left w:space="0" w:sz="0" w:val="nil"/>
                <w:bottom w:space="0" w:sz="0" w:val="nil"/>
                <w:right w:space="0" w:sz="0" w:val="nil"/>
                <w:between w:space="0" w:sz="0" w:val="nil"/>
              </w:pBdr>
              <w:spacing w:before="21" w:lineRule="auto"/>
              <w:ind w:left="80" w:firstLine="0"/>
              <w:rPr>
                <w:color w:val="000000"/>
                <w:sz w:val="24"/>
                <w:szCs w:val="24"/>
              </w:rPr>
            </w:pPr>
            <w:r w:rsidDel="00000000" w:rsidR="00000000" w:rsidRPr="00000000">
              <w:rPr>
                <w:color w:val="231f20"/>
                <w:sz w:val="24"/>
                <w:szCs w:val="24"/>
                <w:rtl w:val="0"/>
              </w:rPr>
              <w:t xml:space="preserve">Subject Leader:</w:t>
            </w:r>
            <w:r w:rsidDel="00000000" w:rsidR="00000000" w:rsidRPr="00000000">
              <w:rPr>
                <w:rtl w:val="0"/>
              </w:rPr>
            </w:r>
          </w:p>
        </w:tc>
        <w:tc>
          <w:tcPr/>
          <w:p w:rsidR="00000000" w:rsidDel="00000000" w:rsidP="00000000" w:rsidRDefault="00000000" w:rsidRPr="00000000" w14:paraId="000001C1">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 Louise Griffiths</w:t>
            </w:r>
          </w:p>
        </w:tc>
      </w:tr>
      <w:tr>
        <w:trPr>
          <w:cantSplit w:val="0"/>
          <w:trHeight w:val="451" w:hRule="atLeast"/>
          <w:tblHeader w:val="0"/>
        </w:trPr>
        <w:tc>
          <w:tcPr/>
          <w:p w:rsidR="00000000" w:rsidDel="00000000" w:rsidP="00000000" w:rsidRDefault="00000000" w:rsidRPr="00000000" w14:paraId="000001C2">
            <w:pPr>
              <w:pBdr>
                <w:top w:space="0" w:sz="0" w:val="nil"/>
                <w:left w:space="0" w:sz="0" w:val="nil"/>
                <w:bottom w:space="0" w:sz="0" w:val="nil"/>
                <w:right w:space="0" w:sz="0" w:val="nil"/>
                <w:between w:space="0" w:sz="0" w:val="nil"/>
              </w:pBdr>
              <w:spacing w:before="21" w:lineRule="auto"/>
              <w:ind w:left="80" w:firstLine="0"/>
              <w:rPr>
                <w:color w:val="000000"/>
                <w:sz w:val="24"/>
                <w:szCs w:val="24"/>
              </w:rPr>
            </w:pPr>
            <w:r w:rsidDel="00000000" w:rsidR="00000000" w:rsidRPr="00000000">
              <w:rPr>
                <w:color w:val="231f20"/>
                <w:sz w:val="24"/>
                <w:szCs w:val="24"/>
                <w:rtl w:val="0"/>
              </w:rPr>
              <w:t xml:space="preserve">Governor:</w:t>
            </w:r>
            <w:r w:rsidDel="00000000" w:rsidR="00000000" w:rsidRPr="00000000">
              <w:rPr>
                <w:rtl w:val="0"/>
              </w:rPr>
            </w:r>
          </w:p>
        </w:tc>
        <w:tc>
          <w:tcPr/>
          <w:p w:rsidR="00000000" w:rsidDel="00000000" w:rsidP="00000000" w:rsidRDefault="00000000" w:rsidRPr="00000000" w14:paraId="000001C3">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r>
      <w:tr>
        <w:trPr>
          <w:cantSplit w:val="0"/>
          <w:trHeight w:val="451" w:hRule="atLeast"/>
          <w:tblHeader w:val="0"/>
        </w:trPr>
        <w:tc>
          <w:tcPr/>
          <w:p w:rsidR="00000000" w:rsidDel="00000000" w:rsidP="00000000" w:rsidRDefault="00000000" w:rsidRPr="00000000" w14:paraId="000001C4">
            <w:pPr>
              <w:pBdr>
                <w:top w:space="0" w:sz="0" w:val="nil"/>
                <w:left w:space="0" w:sz="0" w:val="nil"/>
                <w:bottom w:space="0" w:sz="0" w:val="nil"/>
                <w:right w:space="0" w:sz="0" w:val="nil"/>
                <w:between w:space="0" w:sz="0" w:val="nil"/>
              </w:pBdr>
              <w:spacing w:before="21" w:lineRule="auto"/>
              <w:ind w:left="80" w:firstLine="0"/>
              <w:rPr>
                <w:color w:val="000000"/>
                <w:sz w:val="24"/>
                <w:szCs w:val="24"/>
              </w:rPr>
            </w:pPr>
            <w:r w:rsidDel="00000000" w:rsidR="00000000" w:rsidRPr="00000000">
              <w:rPr>
                <w:color w:val="231f20"/>
                <w:sz w:val="24"/>
                <w:szCs w:val="24"/>
                <w:rtl w:val="0"/>
              </w:rPr>
              <w:t xml:space="preserve">Date:</w:t>
            </w:r>
            <w:r w:rsidDel="00000000" w:rsidR="00000000" w:rsidRPr="00000000">
              <w:rPr>
                <w:rtl w:val="0"/>
              </w:rPr>
            </w:r>
          </w:p>
        </w:tc>
        <w:tc>
          <w:tcPr/>
          <w:p w:rsidR="00000000" w:rsidDel="00000000" w:rsidP="00000000" w:rsidRDefault="00000000" w:rsidRPr="00000000" w14:paraId="000001C5">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r>
    </w:tbl>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rPr/>
      </w:pPr>
      <w:r w:rsidDel="00000000" w:rsidR="00000000" w:rsidRPr="00000000">
        <w:rPr>
          <w:rtl w:val="0"/>
        </w:rPr>
      </w:r>
    </w:p>
    <w:sectPr>
      <w:headerReference r:id="rId11" w:type="default"/>
      <w:footerReference r:id="rId12" w:type="default"/>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Calibri"/>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1C9">
    <w:pPr>
      <w:pBdr>
        <w:top w:space="0" w:sz="0" w:val="nil"/>
        <w:left w:space="0" w:sz="0" w:val="nil"/>
        <w:bottom w:space="0" w:sz="0" w:val="nil"/>
        <w:right w:space="0" w:sz="0" w:val="nil"/>
        <w:between w:space="0" w:sz="0" w:val="nil"/>
      </w:pBdr>
      <w:tabs>
        <w:tab w:val="center" w:leader="none" w:pos="4513"/>
        <w:tab w:val="right" w:leader="none" w:pos="9026"/>
        <w:tab w:val="left" w:leader="none" w:pos="2200"/>
      </w:tabs>
      <w:rPr>
        <w:color w:val="000000"/>
      </w:rPr>
    </w:pPr>
    <w:r w:rsidDel="00000000" w:rsidR="00000000" w:rsidRPr="00000000">
      <w:rPr>
        <w:color w:val="000000"/>
        <w:rtl w:val="0"/>
      </w:rPr>
      <w:t xml:space="preserve">St Joseph’s Primary School Sports Funding Report 202</w:t>
    </w:r>
    <w:r w:rsidDel="00000000" w:rsidR="00000000" w:rsidRPr="00000000">
      <w:rPr>
        <w:rtl w:val="0"/>
      </w:rPr>
      <w:t xml:space="preserve">4-25</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1C8">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color w:val="000000"/>
      </w:rPr>
      <mc:AlternateContent>
        <mc:Choice Requires="wpg">
          <w:drawing>
            <wp:anchor allowOverlap="1" behindDoc="0" distB="0" distT="0" distL="114300" distR="114300" hidden="0" layoutInCell="1" locked="0" relativeHeight="0" simplePos="0">
              <wp:simplePos x="0" y="0"/>
              <wp:positionH relativeFrom="page">
                <wp:posOffset>782889</wp:posOffset>
              </wp:positionH>
              <wp:positionV relativeFrom="topMargin">
                <wp:posOffset>475072</wp:posOffset>
              </wp:positionV>
              <wp:extent cx="3089024" cy="1002577"/>
              <wp:effectExtent b="0" l="0" r="0" t="0"/>
              <wp:wrapTopAndBottom distB="0" distT="0"/>
              <wp:docPr id="2098521414" name=""/>
              <a:graphic>
                <a:graphicData uri="http://schemas.microsoft.com/office/word/2010/wordprocessingShape">
                  <wps:wsp>
                    <wps:cNvSpPr/>
                    <wps:cNvPr id="6" name="Shape 6"/>
                    <wps:spPr>
                      <a:xfrm>
                        <a:off x="3806251" y="3283474"/>
                        <a:ext cx="3079499" cy="993052"/>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365f91"/>
                              <w:sz w:val="28"/>
                              <w:vertAlign w:val="baseline"/>
                            </w:rPr>
                            <w:t xml:space="preserve">St Joseph’s Catholic Primary School</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365f91"/>
                              <w:sz w:val="28"/>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Lawton Avenue, Carterton</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16"/>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Oxfordshire</w:t>
                          </w:r>
                          <w:r w:rsidDel="00000000" w:rsidR="00000000" w:rsidRPr="00000000">
                            <w:rPr>
                              <w:rFonts w:ascii="Calibri" w:cs="Calibri" w:eastAsia="Calibri" w:hAnsi="Calibri"/>
                              <w:b w:val="0"/>
                              <w:i w:val="1"/>
                              <w:smallCaps w:val="0"/>
                              <w:strike w:val="0"/>
                              <w:color w:val="000000"/>
                              <w:sz w:val="16"/>
                              <w:vertAlign w:val="baseline"/>
                            </w:rPr>
                            <w:t xml:space="preserve"> www.stjosephsprimarycarterton.co.uk</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1"/>
                              <w:smallCaps w:val="0"/>
                              <w:strike w:val="0"/>
                              <w:color w:val="000000"/>
                              <w:sz w:val="16"/>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OX18 3JY</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16"/>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Tel: 01993 841240/Fax: 01993 844522</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16"/>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782889</wp:posOffset>
              </wp:positionH>
              <wp:positionV relativeFrom="topMargin">
                <wp:posOffset>475072</wp:posOffset>
              </wp:positionV>
              <wp:extent cx="3089024" cy="1002577"/>
              <wp:effectExtent b="0" l="0" r="0" t="0"/>
              <wp:wrapTopAndBottom distB="0" distT="0"/>
              <wp:docPr id="2098521414"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3089024" cy="1002577"/>
                      </a:xfrm>
                      <a:prstGeom prst="rect"/>
                      <a:ln/>
                    </pic:spPr>
                  </pic:pic>
                </a:graphicData>
              </a:graphic>
            </wp:anchor>
          </w:drawing>
        </mc:Fallback>
      </mc:AlternateConten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3657600</wp:posOffset>
          </wp:positionH>
          <wp:positionV relativeFrom="paragraph">
            <wp:posOffset>30254</wp:posOffset>
          </wp:positionV>
          <wp:extent cx="1019353" cy="905161"/>
          <wp:effectExtent b="0" l="0" r="0" t="0"/>
          <wp:wrapNone/>
          <wp:docPr descr="School Logo-Layout2.jpg" id="2098521416" name="image1.jpg"/>
          <a:graphic>
            <a:graphicData uri="http://schemas.openxmlformats.org/drawingml/2006/picture">
              <pic:pic>
                <pic:nvPicPr>
                  <pic:cNvPr descr="School Logo-Layout2.jpg" id="0" name="image1.jpg"/>
                  <pic:cNvPicPr preferRelativeResize="0"/>
                </pic:nvPicPr>
                <pic:blipFill>
                  <a:blip r:embed="rId2"/>
                  <a:srcRect b="12373" l="14357" r="21107" t="10352"/>
                  <a:stretch>
                    <a:fillRect/>
                  </a:stretch>
                </pic:blipFill>
                <pic:spPr>
                  <a:xfrm>
                    <a:off x="0" y="0"/>
                    <a:ext cx="1019353" cy="905161"/>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6123192</wp:posOffset>
          </wp:positionH>
          <wp:positionV relativeFrom="paragraph">
            <wp:posOffset>168150</wp:posOffset>
          </wp:positionV>
          <wp:extent cx="2770892" cy="863346"/>
          <wp:effectExtent b="0" l="0" r="0" t="0"/>
          <wp:wrapNone/>
          <wp:docPr id="2098521415" name="image2.png"/>
          <a:graphic>
            <a:graphicData uri="http://schemas.openxmlformats.org/drawingml/2006/picture">
              <pic:pic>
                <pic:nvPicPr>
                  <pic:cNvPr id="0" name="image2.png"/>
                  <pic:cNvPicPr preferRelativeResize="0"/>
                </pic:nvPicPr>
                <pic:blipFill>
                  <a:blip r:embed="rId3"/>
                  <a:srcRect b="0" l="0" r="0" t="0"/>
                  <a:stretch>
                    <a:fillRect/>
                  </a:stretch>
                </pic:blipFill>
                <pic:spPr>
                  <a:xfrm>
                    <a:off x="0" y="0"/>
                    <a:ext cx="2770892" cy="863346"/>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Calibri" w:cs="Calibri" w:eastAsia="Calibri" w:hAnsi="Calibri"/>
        <w:sz w:val="22"/>
        <w:szCs w:val="22"/>
        <w:lang w:val="en_GB"/>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E501AE"/>
    <w:pPr>
      <w:autoSpaceDE w:val="0"/>
      <w:autoSpaceDN w:val="0"/>
    </w:pPr>
    <w:rPr>
      <w:lang w:val="en-US"/>
    </w:rPr>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Header">
    <w:name w:val="header"/>
    <w:basedOn w:val="Normal"/>
    <w:link w:val="HeaderChar"/>
    <w:uiPriority w:val="99"/>
    <w:unhideWhenUsed w:val="1"/>
    <w:rsid w:val="00E501AE"/>
    <w:pPr>
      <w:tabs>
        <w:tab w:val="center" w:pos="4513"/>
        <w:tab w:val="right" w:pos="9026"/>
      </w:tabs>
    </w:pPr>
  </w:style>
  <w:style w:type="character" w:styleId="HeaderChar" w:customStyle="1">
    <w:name w:val="Header Char"/>
    <w:basedOn w:val="DefaultParagraphFont"/>
    <w:link w:val="Header"/>
    <w:uiPriority w:val="99"/>
    <w:rsid w:val="00E501AE"/>
    <w:rPr>
      <w:rFonts w:ascii="Calibri" w:cs="Calibri" w:eastAsia="Calibri" w:hAnsi="Calibri"/>
      <w:kern w:val="0"/>
      <w:lang w:val="en-US"/>
    </w:rPr>
  </w:style>
  <w:style w:type="paragraph" w:styleId="Footer">
    <w:name w:val="footer"/>
    <w:basedOn w:val="Normal"/>
    <w:link w:val="FooterChar"/>
    <w:uiPriority w:val="99"/>
    <w:unhideWhenUsed w:val="1"/>
    <w:rsid w:val="00E501AE"/>
    <w:pPr>
      <w:tabs>
        <w:tab w:val="center" w:pos="4513"/>
        <w:tab w:val="right" w:pos="9026"/>
      </w:tabs>
    </w:pPr>
  </w:style>
  <w:style w:type="character" w:styleId="FooterChar" w:customStyle="1">
    <w:name w:val="Footer Char"/>
    <w:basedOn w:val="DefaultParagraphFont"/>
    <w:link w:val="Footer"/>
    <w:uiPriority w:val="99"/>
    <w:rsid w:val="00E501AE"/>
    <w:rPr>
      <w:rFonts w:ascii="Calibri" w:cs="Calibri" w:eastAsia="Calibri" w:hAnsi="Calibri"/>
      <w:kern w:val="0"/>
      <w:lang w:val="en-US"/>
    </w:rPr>
  </w:style>
  <w:style w:type="paragraph" w:styleId="TableParagraph" w:customStyle="1">
    <w:name w:val="Table Paragraph"/>
    <w:basedOn w:val="Normal"/>
    <w:uiPriority w:val="1"/>
    <w:qFormat w:val="1"/>
    <w:rsid w:val="00E501AE"/>
    <w:pPr>
      <w:ind w:left="80"/>
    </w:pPr>
  </w:style>
  <w:style w:type="table" w:styleId="TableGrid">
    <w:name w:val="Table Grid"/>
    <w:basedOn w:val="TableNormal"/>
    <w:uiPriority w:val="39"/>
    <w:rsid w:val="00E501AE"/>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0.0" w:type="dxa"/>
        <w:right w:w="0.0" w:type="dxa"/>
      </w:tblCellMar>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CellMar>
        <w:left w:w="0.0" w:type="dxa"/>
        <w:right w:w="0.0" w:type="dxa"/>
      </w:tblCellMar>
    </w:tblPr>
  </w:style>
  <w:style w:type="table" w:styleId="a3" w:customStyle="1">
    <w:basedOn w:val="TableNormal"/>
    <w:tblPr>
      <w:tblStyleRowBandSize w:val="1"/>
      <w:tblStyleColBandSize w:val="1"/>
      <w:tblCellMar>
        <w:left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image" Target="media/image3.png"/><Relationship Id="rId12" Type="http://schemas.openxmlformats.org/officeDocument/2006/relationships/footer" Target="footer1.xml"/><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png"/><Relationship Id="rId8"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 Id="rId2" Type="http://schemas.openxmlformats.org/officeDocument/2006/relationships/image" Target="media/image1.jpg"/><Relationship Id="rId3"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H9o1oTL9vN2TOzFIe3if1QQo3g==">CgMxLjA4AHIhMThwdFBpTFdhWUNuVnpUUHMtcXRqLUF0emxPMm5fczVF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2023-07-18T13:36:00Z</dcterms:created>
  <dc:creator>Jane Hemery</dc:creator>
</cp:coreProperties>
</file>