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122"/>
        <w:gridCol w:w="6378"/>
        <w:gridCol w:w="6237"/>
        <w:gridCol w:w="6184"/>
      </w:tblGrid>
      <w:tr w:rsidR="00B54035" w:rsidRPr="00B54035" w:rsidTr="00B54035">
        <w:tc>
          <w:tcPr>
            <w:tcW w:w="2122" w:type="dxa"/>
          </w:tcPr>
          <w:p w:rsidR="00B54035" w:rsidRPr="00A826C6" w:rsidRDefault="00A826C6">
            <w:pPr>
              <w:rPr>
                <w:rFonts w:ascii="Century Gothic" w:hAnsi="Century Gothic"/>
                <w:b/>
              </w:rPr>
            </w:pPr>
            <w:r>
              <w:rPr>
                <w:rFonts w:ascii="Century Gothic" w:hAnsi="Century Gothic"/>
                <w:b/>
              </w:rPr>
              <w:t>Year A</w:t>
            </w:r>
          </w:p>
        </w:tc>
        <w:tc>
          <w:tcPr>
            <w:tcW w:w="6378" w:type="dxa"/>
          </w:tcPr>
          <w:p w:rsidR="00B54035" w:rsidRPr="00B54035" w:rsidRDefault="00824C38" w:rsidP="00824C38">
            <w:pPr>
              <w:jc w:val="center"/>
              <w:rPr>
                <w:rFonts w:ascii="Century Gothic" w:hAnsi="Century Gothic"/>
                <w:b/>
              </w:rPr>
            </w:pPr>
            <w:r>
              <w:rPr>
                <w:rFonts w:ascii="Century Gothic" w:hAnsi="Century Gothic"/>
                <w:b/>
              </w:rPr>
              <w:t>Who am I in place and time?</w:t>
            </w:r>
          </w:p>
        </w:tc>
        <w:tc>
          <w:tcPr>
            <w:tcW w:w="6237" w:type="dxa"/>
          </w:tcPr>
          <w:p w:rsidR="00B54035" w:rsidRPr="00B54035" w:rsidRDefault="00824C38" w:rsidP="00824C38">
            <w:pPr>
              <w:jc w:val="center"/>
              <w:rPr>
                <w:rFonts w:ascii="Century Gothic" w:hAnsi="Century Gothic"/>
                <w:b/>
              </w:rPr>
            </w:pPr>
            <w:r>
              <w:rPr>
                <w:rFonts w:ascii="Century Gothic" w:hAnsi="Century Gothic"/>
                <w:b/>
              </w:rPr>
              <w:t>How do</w:t>
            </w:r>
            <w:r w:rsidR="00272652">
              <w:rPr>
                <w:rFonts w:ascii="Century Gothic" w:hAnsi="Century Gothic"/>
                <w:b/>
              </w:rPr>
              <w:t>es the world work</w:t>
            </w:r>
            <w:r w:rsidR="000B354F">
              <w:rPr>
                <w:rFonts w:ascii="Century Gothic" w:hAnsi="Century Gothic"/>
                <w:b/>
              </w:rPr>
              <w:t>?</w:t>
            </w:r>
          </w:p>
        </w:tc>
        <w:tc>
          <w:tcPr>
            <w:tcW w:w="6184" w:type="dxa"/>
          </w:tcPr>
          <w:p w:rsidR="00B54035" w:rsidRPr="00B54035" w:rsidRDefault="000B354F" w:rsidP="00824C38">
            <w:pPr>
              <w:jc w:val="center"/>
              <w:rPr>
                <w:rFonts w:ascii="Century Gothic" w:hAnsi="Century Gothic"/>
                <w:b/>
              </w:rPr>
            </w:pPr>
            <w:r>
              <w:rPr>
                <w:rFonts w:ascii="Century Gothic" w:hAnsi="Century Gothic"/>
                <w:b/>
              </w:rPr>
              <w:t xml:space="preserve">How do we </w:t>
            </w:r>
            <w:r w:rsidR="00C2753C">
              <w:rPr>
                <w:rFonts w:ascii="Century Gothic" w:hAnsi="Century Gothic"/>
                <w:b/>
              </w:rPr>
              <w:t>organise</w:t>
            </w:r>
            <w:r>
              <w:rPr>
                <w:rFonts w:ascii="Century Gothic" w:hAnsi="Century Gothic"/>
                <w:b/>
              </w:rPr>
              <w:t xml:space="preserve"> ourselves?</w:t>
            </w:r>
          </w:p>
        </w:tc>
      </w:tr>
      <w:tr w:rsidR="00E04E05" w:rsidRPr="00B54035" w:rsidTr="00B54035">
        <w:tc>
          <w:tcPr>
            <w:tcW w:w="2122" w:type="dxa"/>
          </w:tcPr>
          <w:p w:rsidR="00E04E05" w:rsidRDefault="00E04E05" w:rsidP="00E04E05">
            <w:pPr>
              <w:rPr>
                <w:rFonts w:ascii="Century Gothic" w:hAnsi="Century Gothic"/>
                <w:b/>
              </w:rPr>
            </w:pPr>
          </w:p>
        </w:tc>
        <w:tc>
          <w:tcPr>
            <w:tcW w:w="6378" w:type="dxa"/>
          </w:tcPr>
          <w:p w:rsidR="00E04E05" w:rsidRPr="00563747" w:rsidRDefault="00E04E05" w:rsidP="00800F60">
            <w:pPr>
              <w:pStyle w:val="NormalWeb"/>
              <w:spacing w:before="0" w:beforeAutospacing="0" w:after="0" w:afterAutospacing="0"/>
              <w:jc w:val="center"/>
              <w:rPr>
                <w:rFonts w:ascii="Century Gothic" w:hAnsi="Century Gothic"/>
                <w:sz w:val="22"/>
                <w:szCs w:val="22"/>
              </w:rPr>
            </w:pPr>
            <w:r>
              <w:rPr>
                <w:rFonts w:ascii="Century Gothic" w:hAnsi="Century Gothic"/>
                <w:sz w:val="22"/>
                <w:szCs w:val="22"/>
              </w:rPr>
              <w:t>Children</w:t>
            </w:r>
            <w:r w:rsidRPr="00563747">
              <w:rPr>
                <w:rFonts w:ascii="Century Gothic" w:hAnsi="Century Gothic"/>
                <w:sz w:val="22"/>
                <w:szCs w:val="22"/>
              </w:rPr>
              <w:t xml:space="preserve"> discover their place in history and community through the story of migration and cultural encounter during Roman Britain. It fosters a deep sense of identity rooted in the understanding that Britain’s rich heritage is built on diversity and shared experiences. Children explore how migration has shaped society, recogni</w:t>
            </w:r>
            <w:r>
              <w:rPr>
                <w:rFonts w:ascii="Century Gothic" w:hAnsi="Century Gothic"/>
                <w:sz w:val="22"/>
                <w:szCs w:val="22"/>
              </w:rPr>
              <w:t>s</w:t>
            </w:r>
            <w:r w:rsidRPr="00563747">
              <w:rPr>
                <w:rFonts w:ascii="Century Gothic" w:hAnsi="Century Gothic"/>
                <w:sz w:val="22"/>
                <w:szCs w:val="22"/>
              </w:rPr>
              <w:t>ing the dignity of all peoples and the value of cultural contributions over time.</w:t>
            </w:r>
          </w:p>
          <w:p w:rsidR="00E04E05" w:rsidRPr="00E04E05" w:rsidRDefault="00E04E05" w:rsidP="00800F60">
            <w:pPr>
              <w:pStyle w:val="NormalWeb"/>
              <w:spacing w:before="0" w:beforeAutospacing="0" w:after="0" w:afterAutospacing="0"/>
              <w:rPr>
                <w:rFonts w:ascii="Century Gothic" w:hAnsi="Century Gothic"/>
                <w:sz w:val="22"/>
                <w:szCs w:val="22"/>
              </w:rPr>
            </w:pPr>
          </w:p>
        </w:tc>
        <w:tc>
          <w:tcPr>
            <w:tcW w:w="6237" w:type="dxa"/>
          </w:tcPr>
          <w:p w:rsidR="00E04E05" w:rsidRPr="00563747" w:rsidRDefault="00E04E05" w:rsidP="00E04E05">
            <w:pPr>
              <w:pStyle w:val="NormalWeb"/>
              <w:spacing w:before="0" w:beforeAutospacing="0" w:after="0" w:afterAutospacing="0"/>
              <w:rPr>
                <w:rFonts w:ascii="Century Gothic" w:hAnsi="Century Gothic"/>
                <w:sz w:val="22"/>
                <w:szCs w:val="22"/>
              </w:rPr>
            </w:pPr>
            <w:r>
              <w:rPr>
                <w:rFonts w:ascii="Century Gothic" w:hAnsi="Century Gothic"/>
                <w:sz w:val="22"/>
                <w:szCs w:val="22"/>
              </w:rPr>
              <w:t>C</w:t>
            </w:r>
            <w:r w:rsidRPr="00563747">
              <w:rPr>
                <w:rFonts w:ascii="Century Gothic" w:hAnsi="Century Gothic"/>
                <w:sz w:val="22"/>
                <w:szCs w:val="22"/>
              </w:rPr>
              <w:t>hildren to explore the transformative power of human creativity and innovation. By studying inventions from the Victorian era to modern times</w:t>
            </w:r>
            <w:r>
              <w:rPr>
                <w:rFonts w:ascii="Century Gothic" w:hAnsi="Century Gothic"/>
                <w:sz w:val="22"/>
                <w:szCs w:val="22"/>
              </w:rPr>
              <w:t xml:space="preserve">. </w:t>
            </w:r>
            <w:r w:rsidRPr="00563747">
              <w:rPr>
                <w:rFonts w:ascii="Century Gothic" w:hAnsi="Century Gothic"/>
                <w:sz w:val="22"/>
                <w:szCs w:val="22"/>
              </w:rPr>
              <w:t>They develop an awareness of the social and environmental impact of these changes, encouraging responsible stewardship of creation and empathy for those affected by progress.</w:t>
            </w:r>
          </w:p>
          <w:p w:rsidR="00E04E05" w:rsidRPr="00E04E05" w:rsidRDefault="00E04E05" w:rsidP="00800F60">
            <w:pPr>
              <w:pStyle w:val="NormalWeb"/>
              <w:spacing w:before="0" w:beforeAutospacing="0" w:after="0" w:afterAutospacing="0"/>
              <w:jc w:val="center"/>
              <w:rPr>
                <w:rFonts w:ascii="Century Gothic" w:hAnsi="Century Gothic"/>
                <w:sz w:val="22"/>
                <w:szCs w:val="22"/>
              </w:rPr>
            </w:pPr>
            <w:r w:rsidRPr="00563747">
              <w:rPr>
                <w:rFonts w:ascii="Century Gothic" w:hAnsi="Century Gothic"/>
                <w:sz w:val="22"/>
                <w:szCs w:val="22"/>
              </w:rPr>
              <w:t>Pupils are encouraged to consider how inventions affect our common home, promoting sustainable development and respect for all life.</w:t>
            </w:r>
          </w:p>
        </w:tc>
        <w:tc>
          <w:tcPr>
            <w:tcW w:w="6184" w:type="dxa"/>
          </w:tcPr>
          <w:p w:rsidR="00E04E05" w:rsidRPr="00563747" w:rsidRDefault="0063007B" w:rsidP="0063007B">
            <w:pPr>
              <w:pStyle w:val="NormalWeb"/>
              <w:spacing w:before="0" w:beforeAutospacing="0" w:after="0" w:afterAutospacing="0"/>
              <w:jc w:val="center"/>
              <w:rPr>
                <w:rFonts w:ascii="Century Gothic" w:hAnsi="Century Gothic"/>
                <w:sz w:val="22"/>
                <w:szCs w:val="22"/>
              </w:rPr>
            </w:pPr>
            <w:r>
              <w:rPr>
                <w:rFonts w:ascii="Century Gothic" w:hAnsi="Century Gothic"/>
                <w:sz w:val="22"/>
                <w:szCs w:val="22"/>
              </w:rPr>
              <w:t>Children begin to</w:t>
            </w:r>
            <w:r w:rsidR="00E04E05" w:rsidRPr="00563747">
              <w:rPr>
                <w:rFonts w:ascii="Century Gothic" w:hAnsi="Century Gothic"/>
                <w:sz w:val="22"/>
                <w:szCs w:val="22"/>
              </w:rPr>
              <w:t xml:space="preserve"> understand the development of governance, leadership, and social organisation in Britain’s early medieval period. Through the stories of invaders, rulers, and early kings, children gain insight into justice, authority, and the common good. They reflect on how leadership structures have evolved a</w:t>
            </w:r>
            <w:r>
              <w:rPr>
                <w:rFonts w:ascii="Century Gothic" w:hAnsi="Century Gothic"/>
                <w:sz w:val="22"/>
                <w:szCs w:val="22"/>
              </w:rPr>
              <w:t>nd the development in understanding the importance of responsible leadership.</w:t>
            </w:r>
          </w:p>
        </w:tc>
      </w:tr>
      <w:tr w:rsidR="00E04E05" w:rsidRPr="00B54035" w:rsidTr="00B54035">
        <w:tc>
          <w:tcPr>
            <w:tcW w:w="2122" w:type="dxa"/>
          </w:tcPr>
          <w:p w:rsidR="00E04E05" w:rsidRPr="00B54035" w:rsidRDefault="00E04E05" w:rsidP="00E04E05">
            <w:pPr>
              <w:rPr>
                <w:rFonts w:ascii="Century Gothic" w:hAnsi="Century Gothic"/>
                <w:b/>
              </w:rPr>
            </w:pPr>
            <w:r>
              <w:rPr>
                <w:rFonts w:ascii="Century Gothic" w:hAnsi="Century Gothic"/>
                <w:b/>
              </w:rPr>
              <w:t>Year 3/4</w:t>
            </w:r>
          </w:p>
        </w:tc>
        <w:tc>
          <w:tcPr>
            <w:tcW w:w="6378" w:type="dxa"/>
          </w:tcPr>
          <w:p w:rsidR="00E04E05" w:rsidRPr="00563747" w:rsidRDefault="00E04E05" w:rsidP="00E04E05">
            <w:pPr>
              <w:jc w:val="center"/>
              <w:rPr>
                <w:rFonts w:ascii="Century Gothic" w:hAnsi="Century Gothic"/>
                <w:b/>
              </w:rPr>
            </w:pPr>
            <w:r w:rsidRPr="00563747">
              <w:rPr>
                <w:rFonts w:ascii="Century Gothic" w:hAnsi="Century Gothic"/>
                <w:b/>
              </w:rPr>
              <w:t>Autumn</w:t>
            </w:r>
          </w:p>
        </w:tc>
        <w:tc>
          <w:tcPr>
            <w:tcW w:w="6237" w:type="dxa"/>
          </w:tcPr>
          <w:p w:rsidR="00E04E05" w:rsidRPr="00563747" w:rsidRDefault="00E04E05" w:rsidP="00E04E05">
            <w:pPr>
              <w:jc w:val="center"/>
              <w:rPr>
                <w:rFonts w:ascii="Century Gothic" w:hAnsi="Century Gothic"/>
                <w:b/>
              </w:rPr>
            </w:pPr>
            <w:r w:rsidRPr="00563747">
              <w:rPr>
                <w:rFonts w:ascii="Century Gothic" w:hAnsi="Century Gothic"/>
                <w:b/>
              </w:rPr>
              <w:t>Spring</w:t>
            </w:r>
          </w:p>
        </w:tc>
        <w:tc>
          <w:tcPr>
            <w:tcW w:w="6184" w:type="dxa"/>
          </w:tcPr>
          <w:p w:rsidR="00E04E05" w:rsidRPr="00563747" w:rsidRDefault="00E04E05" w:rsidP="00E04E05">
            <w:pPr>
              <w:jc w:val="center"/>
              <w:rPr>
                <w:rFonts w:ascii="Century Gothic" w:hAnsi="Century Gothic"/>
                <w:b/>
              </w:rPr>
            </w:pPr>
            <w:r w:rsidRPr="00563747">
              <w:rPr>
                <w:rFonts w:ascii="Century Gothic" w:hAnsi="Century Gothic"/>
                <w:b/>
              </w:rPr>
              <w:t>S</w:t>
            </w:r>
            <w:r w:rsidR="0063007B">
              <w:rPr>
                <w:rFonts w:ascii="Century Gothic" w:hAnsi="Century Gothic"/>
                <w:b/>
              </w:rPr>
              <w:t>pring</w:t>
            </w:r>
          </w:p>
        </w:tc>
      </w:tr>
      <w:tr w:rsidR="00E04E05" w:rsidRPr="00B54035" w:rsidTr="00B54035">
        <w:tc>
          <w:tcPr>
            <w:tcW w:w="2122" w:type="dxa"/>
          </w:tcPr>
          <w:p w:rsidR="00E04E05" w:rsidRPr="00B54035" w:rsidRDefault="00E04E05" w:rsidP="00E04E05">
            <w:pPr>
              <w:rPr>
                <w:rFonts w:ascii="Century Gothic" w:hAnsi="Century Gothic"/>
                <w:b/>
              </w:rPr>
            </w:pPr>
            <w:r>
              <w:rPr>
                <w:rFonts w:ascii="Century Gothic" w:hAnsi="Century Gothic"/>
                <w:b/>
              </w:rPr>
              <w:t>Historical Enquiry</w:t>
            </w:r>
          </w:p>
        </w:tc>
        <w:tc>
          <w:tcPr>
            <w:tcW w:w="6378" w:type="dxa"/>
          </w:tcPr>
          <w:p w:rsidR="00E04E05" w:rsidRPr="00E04E05" w:rsidRDefault="00E04E05" w:rsidP="00E04E05">
            <w:pPr>
              <w:rPr>
                <w:rFonts w:ascii="Century Gothic" w:hAnsi="Century Gothic"/>
                <w:b/>
                <w:u w:val="single"/>
              </w:rPr>
            </w:pPr>
            <w:r w:rsidRPr="00E04E05">
              <w:rPr>
                <w:rFonts w:ascii="Century Gothic" w:hAnsi="Century Gothic"/>
                <w:b/>
                <w:u w:val="single"/>
              </w:rPr>
              <w:t>Historical Interpretation</w:t>
            </w:r>
          </w:p>
          <w:p w:rsidR="00E04E05" w:rsidRPr="00E04E05" w:rsidRDefault="00E04E05" w:rsidP="009D663D">
            <w:pPr>
              <w:pStyle w:val="ListParagraph"/>
              <w:numPr>
                <w:ilvl w:val="0"/>
                <w:numId w:val="34"/>
              </w:numPr>
              <w:ind w:left="313" w:hanging="284"/>
              <w:rPr>
                <w:rFonts w:ascii="Century Gothic" w:hAnsi="Century Gothic"/>
              </w:rPr>
            </w:pPr>
            <w:r w:rsidRPr="00E04E05">
              <w:rPr>
                <w:rFonts w:ascii="Century Gothic" w:hAnsi="Century Gothic"/>
              </w:rPr>
              <w:t xml:space="preserve">Investigate different accounts of historical events and be able to explain some reasons why the account may be different. (Boudica heroine or villain?) </w:t>
            </w:r>
          </w:p>
          <w:p w:rsidR="00E04E05" w:rsidRPr="00E04E05" w:rsidRDefault="00E04E05" w:rsidP="009D663D">
            <w:pPr>
              <w:pStyle w:val="ListParagraph"/>
              <w:numPr>
                <w:ilvl w:val="0"/>
                <w:numId w:val="34"/>
              </w:numPr>
              <w:ind w:left="313" w:hanging="284"/>
              <w:rPr>
                <w:rFonts w:ascii="Century Gothic" w:hAnsi="Century Gothic"/>
              </w:rPr>
            </w:pPr>
            <w:r w:rsidRPr="00E04E05">
              <w:rPr>
                <w:rFonts w:ascii="Century Gothic" w:hAnsi="Century Gothic"/>
              </w:rPr>
              <w:t>Begin to understand some of the ways in which historians and others investigate the past</w:t>
            </w:r>
          </w:p>
          <w:p w:rsidR="00E04E05" w:rsidRPr="00E04E05" w:rsidRDefault="00E04E05" w:rsidP="00E04E05">
            <w:pPr>
              <w:ind w:left="36"/>
              <w:rPr>
                <w:rFonts w:ascii="Century Gothic" w:hAnsi="Century Gothic"/>
                <w:b/>
                <w:u w:val="single"/>
              </w:rPr>
            </w:pPr>
            <w:r w:rsidRPr="00E04E05">
              <w:rPr>
                <w:rFonts w:ascii="Century Gothic" w:hAnsi="Century Gothic"/>
                <w:b/>
                <w:u w:val="single"/>
              </w:rPr>
              <w:t>Historical Investigations</w:t>
            </w:r>
          </w:p>
          <w:p w:rsidR="00E04E05" w:rsidRDefault="00E04E05" w:rsidP="009D663D">
            <w:pPr>
              <w:pStyle w:val="ListParagraph"/>
              <w:numPr>
                <w:ilvl w:val="0"/>
                <w:numId w:val="34"/>
              </w:numPr>
              <w:ind w:left="313" w:hanging="284"/>
              <w:rPr>
                <w:rFonts w:ascii="Century Gothic" w:hAnsi="Century Gothic"/>
              </w:rPr>
            </w:pPr>
            <w:r w:rsidRPr="00E04E05">
              <w:rPr>
                <w:rFonts w:ascii="Century Gothic" w:hAnsi="Century Gothic"/>
              </w:rPr>
              <w:t>Begin to undertake own research</w:t>
            </w:r>
          </w:p>
          <w:p w:rsidR="00800F60" w:rsidRDefault="00800F60" w:rsidP="009D663D">
            <w:pPr>
              <w:pStyle w:val="NormalWeb"/>
              <w:numPr>
                <w:ilvl w:val="0"/>
                <w:numId w:val="34"/>
              </w:numPr>
              <w:spacing w:before="0" w:beforeAutospacing="0" w:after="0" w:afterAutospacing="0"/>
              <w:ind w:left="313" w:hanging="284"/>
              <w:rPr>
                <w:rFonts w:ascii="Century Gothic" w:hAnsi="Century Gothic"/>
                <w:sz w:val="22"/>
                <w:szCs w:val="22"/>
              </w:rPr>
            </w:pPr>
            <w:r w:rsidRPr="00563747">
              <w:rPr>
                <w:rFonts w:ascii="Century Gothic" w:hAnsi="Century Gothic"/>
                <w:sz w:val="22"/>
                <w:szCs w:val="22"/>
              </w:rPr>
              <w:t xml:space="preserve">What remains of Roman Britain in the </w:t>
            </w:r>
            <w:r w:rsidRPr="00563747">
              <w:rPr>
                <w:rStyle w:val="Strong"/>
                <w:rFonts w:ascii="Century Gothic" w:hAnsi="Century Gothic"/>
                <w:sz w:val="22"/>
                <w:szCs w:val="22"/>
              </w:rPr>
              <w:t>Cotswolds and West Oxfordshire</w:t>
            </w:r>
            <w:r w:rsidRPr="00563747">
              <w:rPr>
                <w:rFonts w:ascii="Century Gothic" w:hAnsi="Century Gothic"/>
                <w:sz w:val="22"/>
                <w:szCs w:val="22"/>
              </w:rPr>
              <w:t>?</w:t>
            </w:r>
          </w:p>
          <w:p w:rsidR="00800F60" w:rsidRPr="00E04E05" w:rsidRDefault="00800F60" w:rsidP="009D663D">
            <w:pPr>
              <w:pStyle w:val="ListParagraph"/>
              <w:numPr>
                <w:ilvl w:val="0"/>
                <w:numId w:val="34"/>
              </w:numPr>
              <w:ind w:left="313" w:hanging="284"/>
              <w:rPr>
                <w:rFonts w:ascii="Century Gothic" w:hAnsi="Century Gothic"/>
              </w:rPr>
            </w:pPr>
            <w:r w:rsidRPr="00E04E05">
              <w:rPr>
                <w:rFonts w:ascii="Century Gothic" w:hAnsi="Century Gothic"/>
              </w:rPr>
              <w:t>How has Roman migration shaped British life today (infrastructure, law, culture)?</w:t>
            </w:r>
          </w:p>
          <w:p w:rsidR="00E04E05" w:rsidRPr="00E04E05" w:rsidRDefault="00E04E05" w:rsidP="00E04E05">
            <w:pPr>
              <w:ind w:left="36"/>
              <w:rPr>
                <w:rFonts w:ascii="Century Gothic" w:hAnsi="Century Gothic"/>
                <w:b/>
                <w:u w:val="single"/>
              </w:rPr>
            </w:pPr>
            <w:r w:rsidRPr="00E04E05">
              <w:rPr>
                <w:rFonts w:ascii="Century Gothic" w:hAnsi="Century Gothic"/>
                <w:b/>
                <w:u w:val="single"/>
              </w:rPr>
              <w:t>Chronological Understanding</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Understand a timeline can be divided into BC and AD</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Sequence several events, artefacts or historical figures on a timeline using dates</w:t>
            </w:r>
          </w:p>
          <w:p w:rsidR="00E04E05" w:rsidRPr="00E04E05" w:rsidRDefault="00E04E05" w:rsidP="00E04E05">
            <w:pPr>
              <w:ind w:left="36"/>
              <w:rPr>
                <w:rFonts w:ascii="Century Gothic" w:hAnsi="Century Gothic"/>
                <w:b/>
                <w:u w:val="single"/>
              </w:rPr>
            </w:pPr>
            <w:r w:rsidRPr="00E04E05">
              <w:rPr>
                <w:rFonts w:ascii="Century Gothic" w:hAnsi="Century Gothic"/>
                <w:b/>
                <w:u w:val="single"/>
              </w:rPr>
              <w:t>Knowledge and understanding of events and people</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Explain how people and events in the past have influenced life today</w:t>
            </w:r>
          </w:p>
          <w:p w:rsidR="00E04E05" w:rsidRPr="00E04E05" w:rsidRDefault="00E04E05" w:rsidP="00E04E05">
            <w:pPr>
              <w:ind w:left="36"/>
              <w:rPr>
                <w:rFonts w:ascii="Century Gothic" w:hAnsi="Century Gothic"/>
                <w:b/>
                <w:u w:val="single"/>
              </w:rPr>
            </w:pPr>
            <w:r w:rsidRPr="00E04E05">
              <w:rPr>
                <w:rFonts w:ascii="Century Gothic" w:hAnsi="Century Gothic"/>
                <w:b/>
                <w:u w:val="single"/>
              </w:rPr>
              <w:t>Continuity and change</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Start to explain the impact of some changes that have happened throughout different periods of time</w:t>
            </w:r>
          </w:p>
          <w:p w:rsidR="00E04E05" w:rsidRPr="00E04E05" w:rsidRDefault="00E04E05" w:rsidP="00E04E05">
            <w:pPr>
              <w:ind w:left="36"/>
              <w:rPr>
                <w:rFonts w:ascii="Century Gothic" w:hAnsi="Century Gothic"/>
                <w:b/>
                <w:u w:val="single"/>
              </w:rPr>
            </w:pPr>
            <w:r w:rsidRPr="00E04E05">
              <w:rPr>
                <w:rFonts w:ascii="Century Gothic" w:hAnsi="Century Gothic"/>
                <w:b/>
                <w:u w:val="single"/>
              </w:rPr>
              <w:t>Cause and Consequence</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Begin to understand that historical events create changes that have consequences</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Understand that historical events have consequences that sometimes last long after the event is over</w:t>
            </w:r>
          </w:p>
          <w:p w:rsidR="00E04E05" w:rsidRPr="00E04E05" w:rsidRDefault="00E04E05" w:rsidP="00E04E05">
            <w:pPr>
              <w:ind w:left="36"/>
              <w:rPr>
                <w:rFonts w:ascii="Century Gothic" w:hAnsi="Century Gothic"/>
                <w:b/>
                <w:u w:val="single"/>
              </w:rPr>
            </w:pPr>
            <w:r w:rsidRPr="00E04E05">
              <w:rPr>
                <w:rFonts w:ascii="Century Gothic" w:hAnsi="Century Gothic"/>
                <w:b/>
                <w:u w:val="single"/>
              </w:rPr>
              <w:t>Similarities and Differences</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Identify and give some examples of how life was different for different people in the same periods of time</w:t>
            </w:r>
          </w:p>
          <w:p w:rsidR="00E04E05" w:rsidRPr="00E04E05" w:rsidRDefault="00E04E05" w:rsidP="00E04E05">
            <w:pPr>
              <w:ind w:left="36"/>
              <w:rPr>
                <w:rFonts w:ascii="Century Gothic" w:hAnsi="Century Gothic"/>
                <w:b/>
                <w:u w:val="single"/>
              </w:rPr>
            </w:pPr>
            <w:r w:rsidRPr="00E04E05">
              <w:rPr>
                <w:rFonts w:ascii="Century Gothic" w:hAnsi="Century Gothic"/>
                <w:b/>
                <w:u w:val="single"/>
              </w:rPr>
              <w:t>Historical Significance</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lastRenderedPageBreak/>
              <w:t>Identify historically significant people and events from a period of history and give some details about what they did or what happened</w:t>
            </w:r>
          </w:p>
          <w:p w:rsidR="00E04E05" w:rsidRPr="00E04E05" w:rsidRDefault="00E04E05" w:rsidP="009D663D">
            <w:pPr>
              <w:pStyle w:val="ListParagraph"/>
              <w:numPr>
                <w:ilvl w:val="0"/>
                <w:numId w:val="34"/>
              </w:numPr>
              <w:rPr>
                <w:rFonts w:ascii="Century Gothic" w:hAnsi="Century Gothic"/>
              </w:rPr>
            </w:pPr>
            <w:r w:rsidRPr="00E04E05">
              <w:rPr>
                <w:rFonts w:ascii="Century Gothic" w:hAnsi="Century Gothic"/>
              </w:rPr>
              <w:t>Understand that historical significance can be related to specific events, people, locations and ideas that are seen as being particularly important to us</w:t>
            </w:r>
          </w:p>
        </w:tc>
        <w:tc>
          <w:tcPr>
            <w:tcW w:w="6237" w:type="dxa"/>
          </w:tcPr>
          <w:p w:rsidR="00800F60" w:rsidRPr="00800F60" w:rsidRDefault="00E04E05" w:rsidP="00800F60">
            <w:pPr>
              <w:pStyle w:val="NormalWeb"/>
              <w:spacing w:before="0" w:beforeAutospacing="0" w:after="0" w:afterAutospacing="0"/>
              <w:rPr>
                <w:rFonts w:ascii="Century Gothic" w:hAnsi="Century Gothic"/>
                <w:b/>
                <w:sz w:val="22"/>
                <w:szCs w:val="22"/>
                <w:u w:val="single"/>
              </w:rPr>
            </w:pPr>
            <w:r w:rsidRPr="00800F60">
              <w:rPr>
                <w:rFonts w:ascii="Century Gothic" w:hAnsi="Century Gothic"/>
                <w:b/>
                <w:sz w:val="22"/>
                <w:szCs w:val="22"/>
                <w:u w:val="single"/>
              </w:rPr>
              <w:lastRenderedPageBreak/>
              <w:t>Historical Investigations</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sz w:val="22"/>
                <w:szCs w:val="22"/>
              </w:rPr>
            </w:pPr>
            <w:r w:rsidRPr="00563747">
              <w:rPr>
                <w:rFonts w:ascii="Century Gothic" w:hAnsi="Century Gothic"/>
                <w:sz w:val="22"/>
                <w:szCs w:val="22"/>
              </w:rPr>
              <w:t>Construct informed responses about one aspect of life or a key event in the past through careful selection and organisation of information</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sz w:val="22"/>
                <w:szCs w:val="22"/>
              </w:rPr>
            </w:pPr>
            <w:r w:rsidRPr="00563747">
              <w:rPr>
                <w:rFonts w:ascii="Century Gothic" w:hAnsi="Century Gothic"/>
                <w:sz w:val="22"/>
                <w:szCs w:val="22"/>
              </w:rPr>
              <w:t>Regularly address and sometimes devise own questions to find answers about the pas</w:t>
            </w:r>
            <w:r w:rsidR="00800F60">
              <w:rPr>
                <w:rFonts w:ascii="Century Gothic" w:hAnsi="Century Gothic"/>
                <w:sz w:val="22"/>
                <w:szCs w:val="22"/>
              </w:rPr>
              <w:t>t</w:t>
            </w:r>
          </w:p>
          <w:p w:rsidR="00800F60" w:rsidRPr="00800F60" w:rsidRDefault="00E04E05" w:rsidP="00800F60">
            <w:pPr>
              <w:pStyle w:val="NormalWeb"/>
              <w:spacing w:before="0" w:beforeAutospacing="0" w:after="0" w:afterAutospacing="0"/>
              <w:ind w:left="35"/>
              <w:rPr>
                <w:rFonts w:ascii="Century Gothic" w:hAnsi="Century Gothic"/>
                <w:b/>
                <w:sz w:val="22"/>
                <w:szCs w:val="22"/>
                <w:u w:val="single"/>
              </w:rPr>
            </w:pPr>
            <w:r w:rsidRPr="00800F60">
              <w:rPr>
                <w:rFonts w:ascii="Century Gothic" w:hAnsi="Century Gothic"/>
                <w:b/>
                <w:sz w:val="22"/>
                <w:szCs w:val="22"/>
                <w:u w:val="single"/>
              </w:rPr>
              <w:t>Chronological Understanding</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sz w:val="22"/>
                <w:szCs w:val="22"/>
              </w:rPr>
            </w:pPr>
            <w:r w:rsidRPr="00563747">
              <w:rPr>
                <w:rFonts w:ascii="Century Gothic" w:hAnsi="Century Gothic"/>
                <w:sz w:val="22"/>
                <w:szCs w:val="22"/>
              </w:rPr>
              <w:t>Sequence several events on a timeline using dates, including events that are further apart</w:t>
            </w:r>
          </w:p>
          <w:p w:rsidR="00800F60" w:rsidRPr="00800F60" w:rsidRDefault="00E04E05" w:rsidP="00800F60">
            <w:pPr>
              <w:pStyle w:val="NormalWeb"/>
              <w:spacing w:before="0" w:beforeAutospacing="0" w:after="0" w:afterAutospacing="0"/>
              <w:ind w:left="35"/>
              <w:rPr>
                <w:rFonts w:ascii="Century Gothic" w:hAnsi="Century Gothic"/>
                <w:b/>
                <w:sz w:val="22"/>
                <w:szCs w:val="22"/>
                <w:u w:val="single"/>
              </w:rPr>
            </w:pPr>
            <w:r w:rsidRPr="00800F60">
              <w:rPr>
                <w:rFonts w:ascii="Century Gothic" w:hAnsi="Century Gothic"/>
                <w:b/>
                <w:sz w:val="22"/>
                <w:szCs w:val="22"/>
                <w:u w:val="single"/>
              </w:rPr>
              <w:t xml:space="preserve">Knowledge and understanding of events and people </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sz w:val="22"/>
                <w:szCs w:val="22"/>
              </w:rPr>
            </w:pPr>
            <w:r w:rsidRPr="00563747">
              <w:rPr>
                <w:rFonts w:ascii="Century Gothic" w:hAnsi="Century Gothic"/>
                <w:sz w:val="22"/>
                <w:szCs w:val="22"/>
              </w:rPr>
              <w:t>Describe connections and contrasts between aspects of history, people, events and artefacts studied</w:t>
            </w:r>
          </w:p>
          <w:p w:rsidR="00800F60" w:rsidRPr="00800F60" w:rsidRDefault="00E04E05" w:rsidP="00800F60">
            <w:pPr>
              <w:pStyle w:val="NormalWeb"/>
              <w:spacing w:before="0" w:beforeAutospacing="0" w:after="0" w:afterAutospacing="0"/>
              <w:ind w:left="35"/>
              <w:rPr>
                <w:rFonts w:ascii="Century Gothic" w:hAnsi="Century Gothic"/>
                <w:b/>
                <w:u w:val="single"/>
              </w:rPr>
            </w:pPr>
            <w:r w:rsidRPr="00800F60">
              <w:rPr>
                <w:rFonts w:ascii="Century Gothic" w:hAnsi="Century Gothic"/>
                <w:b/>
                <w:u w:val="single"/>
              </w:rPr>
              <w:t>Continuity and Change</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rPr>
            </w:pPr>
            <w:r w:rsidRPr="00800F60">
              <w:rPr>
                <w:rFonts w:ascii="Century Gothic" w:hAnsi="Century Gothic"/>
              </w:rPr>
              <w:t>Start to explain the impact of some changes that have happened throughout different periods of time</w:t>
            </w:r>
          </w:p>
          <w:p w:rsidR="00800F60" w:rsidRPr="00800F60" w:rsidRDefault="00E04E05" w:rsidP="00800F60">
            <w:pPr>
              <w:pStyle w:val="NormalWeb"/>
              <w:spacing w:before="0" w:beforeAutospacing="0" w:after="0" w:afterAutospacing="0"/>
              <w:rPr>
                <w:rFonts w:ascii="Century Gothic" w:hAnsi="Century Gothic"/>
                <w:b/>
                <w:u w:val="single"/>
              </w:rPr>
            </w:pPr>
            <w:r w:rsidRPr="00800F60">
              <w:rPr>
                <w:rFonts w:ascii="Century Gothic" w:hAnsi="Century Gothic"/>
                <w:b/>
                <w:u w:val="single"/>
              </w:rPr>
              <w:t>Cause and Consequence</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rPr>
            </w:pPr>
            <w:r w:rsidRPr="00800F60">
              <w:rPr>
                <w:rFonts w:ascii="Century Gothic" w:hAnsi="Century Gothic"/>
              </w:rPr>
              <w:t>Comment on the cause for some key events and changes</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rPr>
            </w:pPr>
            <w:r w:rsidRPr="00800F60">
              <w:rPr>
                <w:rFonts w:ascii="Century Gothic" w:hAnsi="Century Gothic"/>
              </w:rPr>
              <w:t>Understand that historical events have consequences that sometimes last long after the event is over</w:t>
            </w:r>
          </w:p>
          <w:p w:rsidR="00800F60" w:rsidRPr="00800F60" w:rsidRDefault="00E04E05" w:rsidP="00800F60">
            <w:pPr>
              <w:pStyle w:val="NormalWeb"/>
              <w:spacing w:before="0" w:beforeAutospacing="0" w:after="0" w:afterAutospacing="0"/>
              <w:ind w:left="35"/>
              <w:rPr>
                <w:rFonts w:ascii="Century Gothic" w:hAnsi="Century Gothic"/>
                <w:b/>
                <w:u w:val="single"/>
              </w:rPr>
            </w:pPr>
            <w:r w:rsidRPr="00800F60">
              <w:rPr>
                <w:rFonts w:ascii="Century Gothic" w:hAnsi="Century Gothic"/>
                <w:b/>
                <w:u w:val="single"/>
              </w:rPr>
              <w:t>Similarities and Differences</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rPr>
            </w:pPr>
            <w:r w:rsidRPr="00800F60">
              <w:rPr>
                <w:rFonts w:ascii="Century Gothic" w:hAnsi="Century Gothic"/>
              </w:rPr>
              <w:t>Identify and give some examples of how life was different for different people in the same or different periods of time</w:t>
            </w:r>
          </w:p>
          <w:p w:rsidR="00800F60" w:rsidRPr="00800F60" w:rsidRDefault="00E04E05" w:rsidP="00800F60">
            <w:pPr>
              <w:pStyle w:val="NormalWeb"/>
              <w:spacing w:before="0" w:beforeAutospacing="0" w:after="0" w:afterAutospacing="0"/>
              <w:ind w:left="35"/>
              <w:rPr>
                <w:rFonts w:ascii="Century Gothic" w:hAnsi="Century Gothic"/>
                <w:b/>
                <w:u w:val="single"/>
              </w:rPr>
            </w:pPr>
            <w:r w:rsidRPr="00800F60">
              <w:rPr>
                <w:rFonts w:ascii="Century Gothic" w:hAnsi="Century Gothic"/>
                <w:b/>
                <w:u w:val="single"/>
              </w:rPr>
              <w:t>Historical Significance</w:t>
            </w:r>
          </w:p>
          <w:p w:rsid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rPr>
            </w:pPr>
            <w:r w:rsidRPr="00800F60">
              <w:rPr>
                <w:rFonts w:ascii="Century Gothic" w:hAnsi="Century Gothic"/>
              </w:rPr>
              <w:t>Begin to understand that historical significance is a decision that people living in modern times make about what they feel are important aspects of the past</w:t>
            </w:r>
          </w:p>
          <w:p w:rsidR="00E04E05" w:rsidRPr="00800F60" w:rsidRDefault="00E04E05" w:rsidP="009D663D">
            <w:pPr>
              <w:pStyle w:val="NormalWeb"/>
              <w:numPr>
                <w:ilvl w:val="0"/>
                <w:numId w:val="36"/>
              </w:numPr>
              <w:tabs>
                <w:tab w:val="clear" w:pos="720"/>
                <w:tab w:val="num" w:pos="319"/>
              </w:tabs>
              <w:spacing w:before="0" w:beforeAutospacing="0" w:after="0" w:afterAutospacing="0"/>
              <w:ind w:left="319" w:hanging="284"/>
              <w:rPr>
                <w:rFonts w:ascii="Century Gothic" w:hAnsi="Century Gothic"/>
                <w:sz w:val="22"/>
                <w:szCs w:val="22"/>
              </w:rPr>
            </w:pPr>
            <w:r w:rsidRPr="00800F60">
              <w:rPr>
                <w:rFonts w:ascii="Century Gothic" w:hAnsi="Century Gothic"/>
              </w:rPr>
              <w:lastRenderedPageBreak/>
              <w:t>Understand that historical significance can be related to specific events, people, locations and ideas that are seen as being particularly important to us.</w:t>
            </w:r>
          </w:p>
        </w:tc>
        <w:tc>
          <w:tcPr>
            <w:tcW w:w="6184" w:type="dxa"/>
          </w:tcPr>
          <w:p w:rsidR="0063007B" w:rsidRPr="0063007B" w:rsidRDefault="00E04E05" w:rsidP="0063007B">
            <w:pPr>
              <w:rPr>
                <w:rFonts w:ascii="Century Gothic" w:hAnsi="Century Gothic"/>
                <w:b/>
                <w:u w:val="single"/>
              </w:rPr>
            </w:pPr>
            <w:r w:rsidRPr="0063007B">
              <w:rPr>
                <w:rFonts w:ascii="Century Gothic" w:hAnsi="Century Gothic"/>
                <w:b/>
                <w:u w:val="single"/>
              </w:rPr>
              <w:lastRenderedPageBreak/>
              <w:t>Historical Interpretation</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Begin to understand some of the ways in which historians and others investigate the past</w:t>
            </w:r>
          </w:p>
          <w:p w:rsidR="0063007B" w:rsidRPr="0063007B" w:rsidRDefault="00E04E05" w:rsidP="0063007B">
            <w:pPr>
              <w:ind w:left="32"/>
              <w:rPr>
                <w:rFonts w:ascii="Century Gothic" w:hAnsi="Century Gothic"/>
                <w:b/>
                <w:u w:val="single"/>
              </w:rPr>
            </w:pPr>
            <w:r w:rsidRPr="0063007B">
              <w:rPr>
                <w:rFonts w:ascii="Century Gothic" w:hAnsi="Century Gothic"/>
                <w:b/>
                <w:u w:val="single"/>
              </w:rPr>
              <w:t>Historical Investigations</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Construct informed responses about one aspect of life or a key event in the past through careful selection and organisation of information</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Gather more detail from sources such as maps to build up a clearer picture of the past</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Begin to undertake own research</w:t>
            </w:r>
          </w:p>
          <w:p w:rsidR="0063007B" w:rsidRPr="0063007B" w:rsidRDefault="00E04E05" w:rsidP="0063007B">
            <w:pPr>
              <w:ind w:left="32"/>
              <w:rPr>
                <w:rFonts w:ascii="Century Gothic" w:hAnsi="Century Gothic"/>
                <w:b/>
                <w:u w:val="single"/>
              </w:rPr>
            </w:pPr>
            <w:r w:rsidRPr="0063007B">
              <w:rPr>
                <w:rFonts w:ascii="Century Gothic" w:hAnsi="Century Gothic"/>
                <w:b/>
                <w:u w:val="single"/>
              </w:rPr>
              <w:t>Chronological Understanding</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Sequence several events on a timeline using dates</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Knowledge and understanding of events and people</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Explain how people and events in the past have influenced life today</w:t>
            </w:r>
          </w:p>
          <w:p w:rsidR="0063007B" w:rsidRPr="0063007B" w:rsidRDefault="00E04E05" w:rsidP="0063007B">
            <w:pPr>
              <w:ind w:left="32"/>
              <w:rPr>
                <w:rFonts w:ascii="Century Gothic" w:hAnsi="Century Gothic"/>
                <w:b/>
                <w:u w:val="single"/>
              </w:rPr>
            </w:pPr>
            <w:r w:rsidRPr="0063007B">
              <w:rPr>
                <w:rFonts w:ascii="Century Gothic" w:hAnsi="Century Gothic"/>
                <w:b/>
                <w:u w:val="single"/>
              </w:rPr>
              <w:t>Continuity and Change</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Identify key things that changed between periods</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Identify things that have stayed the same between periods</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Identify that there are reasons for continuities and changes across periods of time and explain some of these</w:t>
            </w:r>
          </w:p>
          <w:p w:rsidR="0063007B" w:rsidRPr="0063007B" w:rsidRDefault="00E04E05" w:rsidP="0063007B">
            <w:pPr>
              <w:ind w:left="32"/>
              <w:rPr>
                <w:rFonts w:ascii="Century Gothic" w:hAnsi="Century Gothic"/>
                <w:b/>
              </w:rPr>
            </w:pPr>
            <w:r w:rsidRPr="0063007B">
              <w:rPr>
                <w:rFonts w:ascii="Century Gothic" w:hAnsi="Century Gothic"/>
                <w:b/>
              </w:rPr>
              <w:t>Cause and Consequence</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Understand that a cause is something directly linked to an event and not just something that happened before it</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Explain a series of directly related events that happened in the lead up to a historical event</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Begin to understand that historical events create changes that have consequences</w:t>
            </w:r>
          </w:p>
          <w:p w:rsidR="0063007B" w:rsidRPr="0063007B" w:rsidRDefault="00E04E05" w:rsidP="009D663D">
            <w:pPr>
              <w:pStyle w:val="ListParagraph"/>
              <w:numPr>
                <w:ilvl w:val="0"/>
                <w:numId w:val="37"/>
              </w:numPr>
              <w:tabs>
                <w:tab w:val="clear" w:pos="720"/>
                <w:tab w:val="num" w:pos="457"/>
              </w:tabs>
              <w:ind w:left="457" w:hanging="425"/>
              <w:rPr>
                <w:rFonts w:ascii="Century Gothic" w:hAnsi="Century Gothic"/>
              </w:rPr>
            </w:pPr>
            <w:r w:rsidRPr="0063007B">
              <w:rPr>
                <w:rFonts w:ascii="Century Gothic" w:hAnsi="Century Gothic"/>
              </w:rPr>
              <w:t>Understand that historical events have consequences that sometimes last long after the event is over</w:t>
            </w:r>
          </w:p>
          <w:p w:rsidR="0063007B" w:rsidRPr="0063007B" w:rsidRDefault="00E04E05" w:rsidP="0063007B">
            <w:pPr>
              <w:ind w:left="32"/>
              <w:rPr>
                <w:rFonts w:ascii="Century Gothic" w:hAnsi="Century Gothic"/>
                <w:b/>
                <w:u w:val="single"/>
              </w:rPr>
            </w:pPr>
            <w:r w:rsidRPr="0063007B">
              <w:rPr>
                <w:rFonts w:ascii="Century Gothic" w:hAnsi="Century Gothic"/>
                <w:b/>
                <w:u w:val="single"/>
              </w:rPr>
              <w:lastRenderedPageBreak/>
              <w:t>Similarities and Differences</w:t>
            </w:r>
          </w:p>
          <w:p w:rsidR="0063007B" w:rsidRPr="0063007B" w:rsidRDefault="00E04E05" w:rsidP="009D663D">
            <w:pPr>
              <w:pStyle w:val="ListParagraph"/>
              <w:numPr>
                <w:ilvl w:val="0"/>
                <w:numId w:val="37"/>
              </w:numPr>
              <w:tabs>
                <w:tab w:val="clear" w:pos="720"/>
                <w:tab w:val="num" w:pos="457"/>
              </w:tabs>
              <w:ind w:left="457" w:hanging="283"/>
              <w:rPr>
                <w:rFonts w:ascii="Century Gothic" w:hAnsi="Century Gothic"/>
              </w:rPr>
            </w:pPr>
            <w:r w:rsidRPr="0063007B">
              <w:rPr>
                <w:rFonts w:ascii="Century Gothic" w:hAnsi="Century Gothic"/>
              </w:rPr>
              <w:t>Identify and give some examples of how life was different for different people in the same or different periods of time</w:t>
            </w:r>
          </w:p>
          <w:p w:rsidR="0063007B" w:rsidRPr="0063007B" w:rsidRDefault="00E04E05" w:rsidP="009D663D">
            <w:pPr>
              <w:pStyle w:val="ListParagraph"/>
              <w:numPr>
                <w:ilvl w:val="0"/>
                <w:numId w:val="37"/>
              </w:numPr>
              <w:tabs>
                <w:tab w:val="clear" w:pos="720"/>
                <w:tab w:val="num" w:pos="457"/>
              </w:tabs>
              <w:ind w:left="457" w:hanging="283"/>
              <w:rPr>
                <w:rFonts w:ascii="Century Gothic" w:hAnsi="Century Gothic"/>
              </w:rPr>
            </w:pPr>
            <w:r w:rsidRPr="0063007B">
              <w:rPr>
                <w:rFonts w:ascii="Century Gothic" w:hAnsi="Century Gothic"/>
              </w:rPr>
              <w:t>Historical Significance</w:t>
            </w:r>
          </w:p>
          <w:p w:rsidR="00E04E05" w:rsidRPr="0063007B" w:rsidRDefault="00E04E05" w:rsidP="009D663D">
            <w:pPr>
              <w:pStyle w:val="ListParagraph"/>
              <w:numPr>
                <w:ilvl w:val="0"/>
                <w:numId w:val="37"/>
              </w:numPr>
              <w:tabs>
                <w:tab w:val="clear" w:pos="720"/>
                <w:tab w:val="num" w:pos="457"/>
              </w:tabs>
              <w:ind w:left="457" w:hanging="283"/>
              <w:rPr>
                <w:rFonts w:ascii="Century Gothic" w:hAnsi="Century Gothic"/>
              </w:rPr>
            </w:pPr>
            <w:r w:rsidRPr="0063007B">
              <w:rPr>
                <w:rFonts w:ascii="Century Gothic" w:hAnsi="Century Gothic"/>
              </w:rPr>
              <w:t>Identify historically significant people and events from periods of history and give some detail about what they did or what happened</w:t>
            </w:r>
          </w:p>
        </w:tc>
      </w:tr>
      <w:tr w:rsidR="00E04E05" w:rsidRPr="00B54035" w:rsidTr="00B54035">
        <w:tc>
          <w:tcPr>
            <w:tcW w:w="2122" w:type="dxa"/>
          </w:tcPr>
          <w:p w:rsidR="00E04E05" w:rsidRPr="00B54035" w:rsidRDefault="00E04E05" w:rsidP="00E04E05">
            <w:pPr>
              <w:rPr>
                <w:rFonts w:ascii="Century Gothic" w:hAnsi="Century Gothic"/>
                <w:b/>
              </w:rPr>
            </w:pPr>
            <w:r>
              <w:rPr>
                <w:rFonts w:ascii="Century Gothic" w:hAnsi="Century Gothic"/>
                <w:b/>
              </w:rPr>
              <w:lastRenderedPageBreak/>
              <w:t>Substantive Knowledge</w:t>
            </w:r>
          </w:p>
        </w:tc>
        <w:tc>
          <w:tcPr>
            <w:tcW w:w="6378" w:type="dxa"/>
          </w:tcPr>
          <w:p w:rsidR="00E04E05" w:rsidRPr="00E04E05" w:rsidRDefault="00E04E05" w:rsidP="00E04E05">
            <w:pPr>
              <w:pStyle w:val="Heading2"/>
              <w:spacing w:before="0"/>
              <w:rPr>
                <w:rFonts w:ascii="Century Gothic" w:hAnsi="Century Gothic"/>
                <w:color w:val="auto"/>
                <w:sz w:val="22"/>
                <w:szCs w:val="22"/>
                <w:u w:val="single"/>
              </w:rPr>
            </w:pPr>
            <w:r w:rsidRPr="00E04E05">
              <w:rPr>
                <w:rStyle w:val="Strong"/>
                <w:rFonts w:ascii="Century Gothic" w:hAnsi="Century Gothic"/>
                <w:bCs w:val="0"/>
                <w:color w:val="auto"/>
                <w:sz w:val="22"/>
                <w:szCs w:val="22"/>
                <w:u w:val="single"/>
              </w:rPr>
              <w:t>Historical Investigation</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 xml:space="preserve">Study of Roman artefacts: coins, mosaics, weapons, pottery, inscriptions (linked to local museums/sites like </w:t>
            </w:r>
            <w:r w:rsidRPr="00563747">
              <w:rPr>
                <w:rStyle w:val="Strong"/>
                <w:rFonts w:ascii="Century Gothic" w:hAnsi="Century Gothic"/>
                <w:sz w:val="22"/>
                <w:szCs w:val="22"/>
              </w:rPr>
              <w:t>North Leigh Roman Villa</w:t>
            </w:r>
            <w:r>
              <w:rPr>
                <w:rStyle w:val="Strong"/>
                <w:rFonts w:ascii="Century Gothic" w:hAnsi="Century Gothic"/>
                <w:sz w:val="22"/>
                <w:szCs w:val="22"/>
              </w:rPr>
              <w:t>,</w:t>
            </w:r>
            <w:r>
              <w:rPr>
                <w:rStyle w:val="Strong"/>
                <w:rFonts w:ascii="Century Gothic" w:hAnsi="Century Gothic"/>
              </w:rPr>
              <w:t xml:space="preserve"> </w:t>
            </w:r>
            <w:proofErr w:type="spellStart"/>
            <w:r>
              <w:rPr>
                <w:rStyle w:val="Strong"/>
                <w:rFonts w:ascii="Century Gothic" w:hAnsi="Century Gothic"/>
              </w:rPr>
              <w:t>Chedworth</w:t>
            </w:r>
            <w:proofErr w:type="spellEnd"/>
            <w:r w:rsidRPr="00563747">
              <w:rPr>
                <w:rFonts w:ascii="Century Gothic" w:hAnsi="Century Gothic"/>
                <w:sz w:val="22"/>
                <w:szCs w:val="22"/>
              </w:rPr>
              <w:t>)</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Investigation of local sites: walks or virtual visits to Roman roads, villas, or town structures in Oxfordshire and Gloucestershire</w:t>
            </w:r>
          </w:p>
          <w:p w:rsidR="00E04E05" w:rsidRPr="00E04E05"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Use of archaeological reports, reconstructions, and maps</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Analyse different types of sources (artefacts, written records, ruins)</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Begin to draw inferences from limited evidence (e.g. interpreting what a villa layout reveals about Roman life)</w:t>
            </w:r>
          </w:p>
          <w:p w:rsidR="00E04E05" w:rsidRPr="00E04E05" w:rsidRDefault="00E04E05" w:rsidP="00E04E05">
            <w:pPr>
              <w:pStyle w:val="Heading2"/>
              <w:spacing w:before="0"/>
              <w:ind w:left="36"/>
              <w:rPr>
                <w:rFonts w:ascii="Century Gothic" w:hAnsi="Century Gothic"/>
                <w:color w:val="auto"/>
                <w:sz w:val="22"/>
                <w:szCs w:val="22"/>
                <w:u w:val="single"/>
              </w:rPr>
            </w:pPr>
            <w:r w:rsidRPr="00E04E05">
              <w:rPr>
                <w:rStyle w:val="Strong"/>
                <w:rFonts w:ascii="Century Gothic" w:hAnsi="Century Gothic"/>
                <w:bCs w:val="0"/>
                <w:color w:val="auto"/>
                <w:sz w:val="22"/>
                <w:szCs w:val="22"/>
                <w:u w:val="single"/>
              </w:rPr>
              <w:t>Chronological Understanding</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 xml:space="preserve">Timeline from </w:t>
            </w:r>
            <w:r w:rsidRPr="00563747">
              <w:rPr>
                <w:rStyle w:val="Strong"/>
                <w:rFonts w:ascii="Century Gothic" w:hAnsi="Century Gothic"/>
                <w:sz w:val="22"/>
                <w:szCs w:val="22"/>
              </w:rPr>
              <w:t>Iron Age Britain to the end of Roman rule (43–410 AD)</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Compare the Iron Age Cotswolds with Romanised Britain</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Understand Britain before Romans, during conquest, and after withdrawal</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Place Roman arrival in the wider context of British and world history</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Understand how long the Romans stayed and what lasting changes they made</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 xml:space="preserve">Use terms like </w:t>
            </w:r>
            <w:r w:rsidRPr="00563747">
              <w:rPr>
                <w:rStyle w:val="Strong"/>
                <w:rFonts w:ascii="Century Gothic" w:hAnsi="Century Gothic"/>
                <w:sz w:val="22"/>
                <w:szCs w:val="22"/>
              </w:rPr>
              <w:t>invasion, settlement, conquest, empire, and withdrawal</w:t>
            </w:r>
            <w:r w:rsidRPr="00563747">
              <w:rPr>
                <w:rFonts w:ascii="Century Gothic" w:hAnsi="Century Gothic"/>
                <w:sz w:val="22"/>
                <w:szCs w:val="22"/>
              </w:rPr>
              <w:t xml:space="preserve"> correctly</w:t>
            </w:r>
          </w:p>
          <w:p w:rsidR="00E04E05" w:rsidRPr="00E04E05" w:rsidRDefault="00E04E05" w:rsidP="00E04E05">
            <w:pPr>
              <w:pStyle w:val="Heading2"/>
              <w:spacing w:before="0"/>
              <w:rPr>
                <w:rFonts w:ascii="Century Gothic" w:hAnsi="Century Gothic"/>
                <w:color w:val="auto"/>
                <w:sz w:val="22"/>
                <w:szCs w:val="22"/>
                <w:u w:val="single"/>
              </w:rPr>
            </w:pPr>
            <w:r w:rsidRPr="00E04E05">
              <w:rPr>
                <w:rStyle w:val="Strong"/>
                <w:rFonts w:ascii="Century Gothic" w:hAnsi="Century Gothic"/>
                <w:bCs w:val="0"/>
                <w:color w:val="auto"/>
                <w:sz w:val="22"/>
                <w:szCs w:val="22"/>
                <w:u w:val="single"/>
              </w:rPr>
              <w:t>Continuity and Change</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Study changes in housing, food, roads, writing, religion, and daily life</w:t>
            </w:r>
          </w:p>
          <w:p w:rsidR="00E04E05" w:rsidRPr="00E04E05"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Identify aspects of Roman life still visible today (e.g. straight roads, town planning, calendar, toilets, laws)</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Describe what changed in local life after the Roman arrival.</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Recognise continuity in certain customs, religious practices or buildings</w:t>
            </w:r>
          </w:p>
          <w:p w:rsidR="00E04E05" w:rsidRPr="00E04E05" w:rsidRDefault="00E04E05" w:rsidP="00E04E05">
            <w:pPr>
              <w:pStyle w:val="Heading2"/>
              <w:spacing w:before="0"/>
              <w:rPr>
                <w:rFonts w:ascii="Century Gothic" w:hAnsi="Century Gothic"/>
                <w:color w:val="auto"/>
                <w:sz w:val="22"/>
                <w:szCs w:val="22"/>
                <w:u w:val="single"/>
              </w:rPr>
            </w:pPr>
            <w:r w:rsidRPr="00E04E05">
              <w:rPr>
                <w:rStyle w:val="Strong"/>
                <w:rFonts w:ascii="Century Gothic" w:hAnsi="Century Gothic"/>
                <w:bCs w:val="0"/>
                <w:color w:val="auto"/>
                <w:sz w:val="22"/>
                <w:szCs w:val="22"/>
                <w:u w:val="single"/>
              </w:rPr>
              <w:lastRenderedPageBreak/>
              <w:t>Cause and Consequence</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Why did the Romans invade Britain? (resources, geography, status)</w:t>
            </w:r>
          </w:p>
          <w:p w:rsidR="00E04E05" w:rsidRPr="00563747"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What were the consequences for native Britons? (loss of autonomy, new technologies, mixing of cultures)</w:t>
            </w:r>
          </w:p>
          <w:p w:rsidR="00E04E05" w:rsidRPr="00E04E05" w:rsidRDefault="00E04E05" w:rsidP="009D663D">
            <w:pPr>
              <w:pStyle w:val="NormalWeb"/>
              <w:numPr>
                <w:ilvl w:val="0"/>
                <w:numId w:val="3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Explore long-term consequences: town development, roads, law, and language</w:t>
            </w:r>
          </w:p>
          <w:p w:rsidR="00E04E05" w:rsidRPr="00563747" w:rsidRDefault="00E04E05" w:rsidP="009D663D">
            <w:pPr>
              <w:pStyle w:val="NormalWeb"/>
              <w:numPr>
                <w:ilvl w:val="0"/>
                <w:numId w:val="15"/>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Understand and explain motivations behind Roman migration and conquest</w:t>
            </w:r>
          </w:p>
          <w:p w:rsidR="00E04E05" w:rsidRPr="00563747" w:rsidRDefault="00E04E05" w:rsidP="009D663D">
            <w:pPr>
              <w:pStyle w:val="NormalWeb"/>
              <w:numPr>
                <w:ilvl w:val="0"/>
                <w:numId w:val="15"/>
              </w:numPr>
              <w:tabs>
                <w:tab w:val="clear" w:pos="720"/>
                <w:tab w:val="num" w:pos="1029"/>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Identify both positive and negative consequences for native people</w:t>
            </w:r>
          </w:p>
          <w:p w:rsidR="00E04E05" w:rsidRPr="00563747" w:rsidRDefault="00E04E05" w:rsidP="009D663D">
            <w:pPr>
              <w:pStyle w:val="NormalWeb"/>
              <w:numPr>
                <w:ilvl w:val="0"/>
                <w:numId w:val="15"/>
              </w:numPr>
              <w:tabs>
                <w:tab w:val="clear" w:pos="720"/>
                <w:tab w:val="num" w:pos="1029"/>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Make links between cause and long-term legacy (e.g. “Because of Roman migration, we still use Latin roots in English.”)</w:t>
            </w:r>
          </w:p>
          <w:p w:rsidR="00E04E05" w:rsidRPr="00E04E05" w:rsidRDefault="00E04E05" w:rsidP="00E04E05">
            <w:pPr>
              <w:pStyle w:val="Heading2"/>
              <w:spacing w:before="0"/>
              <w:rPr>
                <w:rFonts w:ascii="Century Gothic" w:hAnsi="Century Gothic"/>
                <w:color w:val="auto"/>
                <w:sz w:val="22"/>
                <w:szCs w:val="22"/>
                <w:u w:val="single"/>
              </w:rPr>
            </w:pPr>
            <w:r w:rsidRPr="00E04E05">
              <w:rPr>
                <w:rStyle w:val="Strong"/>
                <w:rFonts w:ascii="Century Gothic" w:hAnsi="Century Gothic"/>
                <w:bCs w:val="0"/>
                <w:color w:val="auto"/>
                <w:sz w:val="22"/>
                <w:szCs w:val="22"/>
                <w:u w:val="single"/>
              </w:rPr>
              <w:t>Similarities and Differences</w:t>
            </w:r>
          </w:p>
          <w:p w:rsidR="00E04E05" w:rsidRPr="00563747" w:rsidRDefault="00E04E05" w:rsidP="009D663D">
            <w:pPr>
              <w:pStyle w:val="NormalWeb"/>
              <w:numPr>
                <w:ilvl w:val="0"/>
                <w:numId w:val="15"/>
              </w:numPr>
              <w:tabs>
                <w:tab w:val="clear" w:pos="720"/>
                <w:tab w:val="num" w:pos="1596"/>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Compare Roman and Iron Age housing, food, clothing, religion, and settlement structure.</w:t>
            </w:r>
          </w:p>
          <w:p w:rsidR="00E04E05" w:rsidRPr="00563747" w:rsidRDefault="00E04E05" w:rsidP="009D663D">
            <w:pPr>
              <w:pStyle w:val="NormalWeb"/>
              <w:numPr>
                <w:ilvl w:val="0"/>
                <w:numId w:val="15"/>
              </w:numPr>
              <w:tabs>
                <w:tab w:val="clear" w:pos="720"/>
                <w:tab w:val="num" w:pos="1596"/>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Explore differences between Roman citizens, soldiers, slaves, and native Britons</w:t>
            </w:r>
          </w:p>
          <w:p w:rsidR="00E04E05" w:rsidRPr="00E04E05" w:rsidRDefault="00E04E05" w:rsidP="009D663D">
            <w:pPr>
              <w:pStyle w:val="NormalWeb"/>
              <w:numPr>
                <w:ilvl w:val="0"/>
                <w:numId w:val="15"/>
              </w:numPr>
              <w:tabs>
                <w:tab w:val="clear" w:pos="720"/>
                <w:tab w:val="num" w:pos="1596"/>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Investigate the varied experiences of migration: conquering vs being conquered</w:t>
            </w:r>
          </w:p>
          <w:p w:rsidR="00E04E05" w:rsidRPr="00563747" w:rsidRDefault="00E04E05" w:rsidP="009D663D">
            <w:pPr>
              <w:pStyle w:val="NormalWeb"/>
              <w:numPr>
                <w:ilvl w:val="0"/>
                <w:numId w:val="15"/>
              </w:numPr>
              <w:tabs>
                <w:tab w:val="clear" w:pos="720"/>
                <w:tab w:val="num" w:pos="1596"/>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Explain key differences between Iron Age and Roman Britain</w:t>
            </w:r>
          </w:p>
          <w:p w:rsidR="00E04E05" w:rsidRPr="00563747" w:rsidRDefault="00E04E05" w:rsidP="009D663D">
            <w:pPr>
              <w:pStyle w:val="NormalWeb"/>
              <w:numPr>
                <w:ilvl w:val="0"/>
                <w:numId w:val="15"/>
              </w:numPr>
              <w:tabs>
                <w:tab w:val="clear" w:pos="720"/>
                <w:tab w:val="num" w:pos="1596"/>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Understand that not all change was welcomed or equally shared</w:t>
            </w:r>
          </w:p>
          <w:p w:rsidR="00E04E05" w:rsidRPr="00E04E05" w:rsidRDefault="00E04E05" w:rsidP="00E04E05">
            <w:pPr>
              <w:rPr>
                <w:rFonts w:ascii="Century Gothic" w:hAnsi="Century Gothic"/>
                <w:u w:val="single"/>
              </w:rPr>
            </w:pPr>
            <w:r w:rsidRPr="00E04E05">
              <w:rPr>
                <w:rStyle w:val="Strong"/>
                <w:rFonts w:ascii="Century Gothic" w:hAnsi="Century Gothic"/>
                <w:bCs w:val="0"/>
                <w:u w:val="single"/>
              </w:rPr>
              <w:t>Historical Significance</w:t>
            </w:r>
          </w:p>
          <w:p w:rsidR="00E04E05" w:rsidRPr="00563747" w:rsidRDefault="00E04E05" w:rsidP="009D663D">
            <w:pPr>
              <w:pStyle w:val="NormalWeb"/>
              <w:numPr>
                <w:ilvl w:val="0"/>
                <w:numId w:val="16"/>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Study of significant Roman figures (e.g. Julius Caesar, Boudica) and their legacies</w:t>
            </w:r>
          </w:p>
          <w:p w:rsidR="00E04E05" w:rsidRPr="00563747" w:rsidRDefault="00E04E05" w:rsidP="009D663D">
            <w:pPr>
              <w:pStyle w:val="NormalWeb"/>
              <w:numPr>
                <w:ilvl w:val="0"/>
                <w:numId w:val="16"/>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Investigate which Roman innovations still affect daily life (roads, aqueducts, legal systems)</w:t>
            </w:r>
          </w:p>
          <w:p w:rsidR="00E04E05" w:rsidRPr="00563747" w:rsidRDefault="00E04E05" w:rsidP="009D663D">
            <w:pPr>
              <w:pStyle w:val="NormalWeb"/>
              <w:numPr>
                <w:ilvl w:val="0"/>
                <w:numId w:val="16"/>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Reflect on the significance of Roman place names and architecture still visible</w:t>
            </w:r>
            <w:r>
              <w:rPr>
                <w:rFonts w:ascii="Century Gothic" w:hAnsi="Century Gothic"/>
                <w:sz w:val="22"/>
                <w:szCs w:val="22"/>
              </w:rPr>
              <w:t xml:space="preserve"> in the Cotswolds</w:t>
            </w:r>
          </w:p>
          <w:p w:rsidR="00E04E05" w:rsidRDefault="00E04E05" w:rsidP="009D663D">
            <w:pPr>
              <w:pStyle w:val="NormalWeb"/>
              <w:numPr>
                <w:ilvl w:val="0"/>
                <w:numId w:val="17"/>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Explain why the Romans are considered historically significant</w:t>
            </w:r>
          </w:p>
          <w:p w:rsidR="00E04E05" w:rsidRPr="00E04E05" w:rsidRDefault="00E04E05" w:rsidP="009D663D">
            <w:pPr>
              <w:pStyle w:val="NormalWeb"/>
              <w:numPr>
                <w:ilvl w:val="0"/>
                <w:numId w:val="17"/>
              </w:numPr>
              <w:tabs>
                <w:tab w:val="clear" w:pos="720"/>
                <w:tab w:val="num" w:pos="320"/>
              </w:tabs>
              <w:spacing w:before="0" w:beforeAutospacing="0" w:after="0" w:afterAutospacing="0"/>
              <w:ind w:left="320" w:hanging="284"/>
              <w:rPr>
                <w:rFonts w:ascii="Century Gothic" w:hAnsi="Century Gothic"/>
                <w:sz w:val="22"/>
                <w:szCs w:val="22"/>
              </w:rPr>
            </w:pPr>
            <w:r w:rsidRPr="00563747">
              <w:rPr>
                <w:rFonts w:ascii="Century Gothic" w:hAnsi="Century Gothic"/>
                <w:sz w:val="22"/>
                <w:szCs w:val="22"/>
              </w:rPr>
              <w:t>Make personal links: "What parts of Roman heritage can I still see in where I live today?"</w:t>
            </w:r>
          </w:p>
        </w:tc>
        <w:tc>
          <w:tcPr>
            <w:tcW w:w="6237" w:type="dxa"/>
          </w:tcPr>
          <w:p w:rsidR="00E04E05" w:rsidRPr="00800F60" w:rsidRDefault="00E04E05" w:rsidP="00E04E05">
            <w:pPr>
              <w:pStyle w:val="Heading2"/>
              <w:spacing w:before="0"/>
              <w:rPr>
                <w:rFonts w:ascii="Century Gothic" w:hAnsi="Century Gothic"/>
                <w:color w:val="auto"/>
                <w:sz w:val="22"/>
                <w:szCs w:val="22"/>
                <w:u w:val="single"/>
              </w:rPr>
            </w:pPr>
            <w:r w:rsidRPr="00800F60">
              <w:rPr>
                <w:rStyle w:val="Strong"/>
                <w:rFonts w:ascii="Century Gothic" w:hAnsi="Century Gothic"/>
                <w:bCs w:val="0"/>
                <w:color w:val="auto"/>
                <w:sz w:val="22"/>
                <w:szCs w:val="22"/>
                <w:u w:val="single"/>
              </w:rPr>
              <w:lastRenderedPageBreak/>
              <w:t>Historical Investigation</w:t>
            </w:r>
          </w:p>
          <w:p w:rsidR="00E04E05" w:rsidRPr="00563747" w:rsidRDefault="00E04E05" w:rsidP="009D663D">
            <w:pPr>
              <w:pStyle w:val="NormalWeb"/>
              <w:numPr>
                <w:ilvl w:val="0"/>
                <w:numId w:val="1"/>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Explore Victorian artefacts: early telephones, train tickets, factory tools, child labour posters</w:t>
            </w:r>
          </w:p>
          <w:p w:rsidR="00E04E05" w:rsidRPr="00800F60" w:rsidRDefault="00E04E05" w:rsidP="009D663D">
            <w:pPr>
              <w:pStyle w:val="NormalWeb"/>
              <w:numPr>
                <w:ilvl w:val="0"/>
                <w:numId w:val="1"/>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Investigate primary sources: photographs from the Great Exhibition, diary entries, blueprints of steam engines and early planes</w:t>
            </w:r>
          </w:p>
          <w:p w:rsidR="00E04E05" w:rsidRPr="00800F60" w:rsidRDefault="00E04E05" w:rsidP="009D663D">
            <w:pPr>
              <w:pStyle w:val="NormalWeb"/>
              <w:numPr>
                <w:ilvl w:val="0"/>
                <w:numId w:val="1"/>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Compare propaganda and advertising about inventions (e.g. Victorian vs modern train systems</w:t>
            </w:r>
            <w:r w:rsidR="00800F60">
              <w:rPr>
                <w:rFonts w:ascii="Century Gothic" w:hAnsi="Century Gothic"/>
                <w:sz w:val="22"/>
                <w:szCs w:val="22"/>
              </w:rPr>
              <w:t>)</w:t>
            </w:r>
          </w:p>
          <w:p w:rsidR="00E04E05" w:rsidRPr="00563747" w:rsidRDefault="00E04E05" w:rsidP="009D663D">
            <w:pPr>
              <w:pStyle w:val="NormalWeb"/>
              <w:numPr>
                <w:ilvl w:val="0"/>
                <w:numId w:val="2"/>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Ask and answer historically valid questions about inventions (e.g. What problem did this solve? Who benefited?).</w:t>
            </w:r>
          </w:p>
          <w:p w:rsidR="00E04E05" w:rsidRPr="00563747" w:rsidRDefault="00E04E05" w:rsidP="009D663D">
            <w:pPr>
              <w:pStyle w:val="NormalWeb"/>
              <w:numPr>
                <w:ilvl w:val="0"/>
                <w:numId w:val="2"/>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Use artefacts and sources to draw conclusions about daily life, work and communication across time</w:t>
            </w:r>
          </w:p>
          <w:p w:rsidR="00E04E05" w:rsidRPr="00800F60" w:rsidRDefault="00E04E05" w:rsidP="00E04E05">
            <w:pPr>
              <w:pStyle w:val="Heading2"/>
              <w:spacing w:before="0"/>
              <w:rPr>
                <w:rFonts w:ascii="Century Gothic" w:hAnsi="Century Gothic"/>
                <w:color w:val="auto"/>
                <w:sz w:val="22"/>
                <w:szCs w:val="22"/>
                <w:u w:val="single"/>
              </w:rPr>
            </w:pPr>
            <w:r w:rsidRPr="00800F60">
              <w:rPr>
                <w:rStyle w:val="Strong"/>
                <w:rFonts w:ascii="Century Gothic" w:hAnsi="Century Gothic"/>
                <w:bCs w:val="0"/>
                <w:color w:val="auto"/>
                <w:sz w:val="22"/>
                <w:szCs w:val="22"/>
                <w:u w:val="single"/>
              </w:rPr>
              <w:t>Develop Chronological Understanding</w:t>
            </w:r>
          </w:p>
          <w:p w:rsidR="00E04E05" w:rsidRPr="00563747" w:rsidRDefault="00E04E05" w:rsidP="009D663D">
            <w:pPr>
              <w:pStyle w:val="NormalWeb"/>
              <w:numPr>
                <w:ilvl w:val="0"/>
                <w:numId w:val="3"/>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 xml:space="preserve">Construct a timeline of </w:t>
            </w:r>
            <w:r w:rsidR="00800F60">
              <w:rPr>
                <w:rFonts w:ascii="Century Gothic" w:hAnsi="Century Gothic"/>
                <w:sz w:val="22"/>
                <w:szCs w:val="22"/>
              </w:rPr>
              <w:t xml:space="preserve">significant </w:t>
            </w:r>
            <w:r w:rsidRPr="00563747">
              <w:rPr>
                <w:rFonts w:ascii="Century Gothic" w:hAnsi="Century Gothic"/>
                <w:sz w:val="22"/>
                <w:szCs w:val="22"/>
              </w:rPr>
              <w:t>inventions from 1066 to present, identifying key turning points</w:t>
            </w:r>
          </w:p>
          <w:p w:rsidR="00E04E05" w:rsidRPr="00563747" w:rsidRDefault="00E04E05" w:rsidP="009D663D">
            <w:pPr>
              <w:pStyle w:val="NormalWeb"/>
              <w:numPr>
                <w:ilvl w:val="0"/>
                <w:numId w:val="3"/>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Place Victorian era, World Wars, and the internet age in relation to each other and the present</w:t>
            </w:r>
          </w:p>
          <w:p w:rsidR="00E04E05" w:rsidRPr="00800F60" w:rsidRDefault="00E04E05" w:rsidP="009D663D">
            <w:pPr>
              <w:pStyle w:val="NormalWeb"/>
              <w:numPr>
                <w:ilvl w:val="0"/>
                <w:numId w:val="3"/>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Use visual timelines to show progression in transport (horse → steam train → plane → electric car)</w:t>
            </w:r>
          </w:p>
          <w:p w:rsidR="00E04E05" w:rsidRPr="00563747" w:rsidRDefault="00E04E05" w:rsidP="009D663D">
            <w:pPr>
              <w:pStyle w:val="NormalWeb"/>
              <w:numPr>
                <w:ilvl w:val="0"/>
                <w:numId w:val="4"/>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Accurately sequence major inventions</w:t>
            </w:r>
            <w:r w:rsidR="00800F60">
              <w:rPr>
                <w:rFonts w:ascii="Century Gothic" w:hAnsi="Century Gothic"/>
                <w:sz w:val="22"/>
                <w:szCs w:val="22"/>
              </w:rPr>
              <w:t xml:space="preserve"> during the Victorian</w:t>
            </w:r>
            <w:r w:rsidRPr="00563747">
              <w:rPr>
                <w:rFonts w:ascii="Century Gothic" w:hAnsi="Century Gothic"/>
                <w:sz w:val="22"/>
                <w:szCs w:val="22"/>
              </w:rPr>
              <w:t xml:space="preserve"> historical periods (e.g. Industrial Revolution before the internet)</w:t>
            </w:r>
          </w:p>
          <w:p w:rsidR="00E04E05" w:rsidRPr="00563747" w:rsidRDefault="00E04E05" w:rsidP="009D663D">
            <w:pPr>
              <w:pStyle w:val="NormalWeb"/>
              <w:numPr>
                <w:ilvl w:val="0"/>
                <w:numId w:val="4"/>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Use historical terms (century, era, invention, revolution) correctly</w:t>
            </w:r>
          </w:p>
          <w:p w:rsidR="00E04E05" w:rsidRPr="00563747" w:rsidRDefault="00E04E05" w:rsidP="009D663D">
            <w:pPr>
              <w:pStyle w:val="NormalWeb"/>
              <w:numPr>
                <w:ilvl w:val="0"/>
                <w:numId w:val="4"/>
              </w:numPr>
              <w:tabs>
                <w:tab w:val="clear" w:pos="72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Understand that the past is divided into different time periods, each with its own innovations</w:t>
            </w:r>
          </w:p>
          <w:p w:rsidR="00E04E05" w:rsidRPr="00800F60" w:rsidRDefault="00E04E05" w:rsidP="00E04E05">
            <w:pPr>
              <w:pStyle w:val="Heading2"/>
              <w:spacing w:before="0"/>
              <w:rPr>
                <w:rFonts w:ascii="Century Gothic" w:hAnsi="Century Gothic"/>
                <w:color w:val="auto"/>
                <w:sz w:val="22"/>
                <w:szCs w:val="22"/>
                <w:u w:val="single"/>
              </w:rPr>
            </w:pPr>
            <w:r w:rsidRPr="00800F60">
              <w:rPr>
                <w:rStyle w:val="Strong"/>
                <w:rFonts w:ascii="Century Gothic" w:hAnsi="Century Gothic"/>
                <w:bCs w:val="0"/>
                <w:color w:val="auto"/>
                <w:sz w:val="22"/>
                <w:szCs w:val="22"/>
                <w:u w:val="single"/>
              </w:rPr>
              <w:t>Discuss Continuity and Change</w:t>
            </w:r>
          </w:p>
          <w:p w:rsidR="00E04E05" w:rsidRPr="00563747" w:rsidRDefault="00E04E05" w:rsidP="009D663D">
            <w:pPr>
              <w:pStyle w:val="NormalWeb"/>
              <w:numPr>
                <w:ilvl w:val="0"/>
                <w:numId w:val="5"/>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Compare life before and after major inventions: trains, phones, gas lighting, the internet.</w:t>
            </w:r>
          </w:p>
          <w:p w:rsidR="00E04E05" w:rsidRPr="00563747" w:rsidRDefault="00E04E05" w:rsidP="009D663D">
            <w:pPr>
              <w:pStyle w:val="NormalWeb"/>
              <w:numPr>
                <w:ilvl w:val="0"/>
                <w:numId w:val="5"/>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Examine how factory work evolved from the 1800s to modern robotics and AI</w:t>
            </w:r>
          </w:p>
          <w:p w:rsidR="00E04E05" w:rsidRPr="00800F60" w:rsidRDefault="00E04E05" w:rsidP="009D663D">
            <w:pPr>
              <w:pStyle w:val="NormalWeb"/>
              <w:numPr>
                <w:ilvl w:val="0"/>
                <w:numId w:val="5"/>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Explore continuity in human needs (communication, transport, health), and how inventions responded</w:t>
            </w:r>
            <w:r w:rsidR="00800F60">
              <w:rPr>
                <w:rFonts w:ascii="Century Gothic" w:hAnsi="Century Gothic"/>
                <w:sz w:val="22"/>
                <w:szCs w:val="22"/>
              </w:rPr>
              <w:t xml:space="preserve"> particularly during the Victorian era</w:t>
            </w:r>
          </w:p>
          <w:p w:rsidR="00E04E05" w:rsidRPr="00563747" w:rsidRDefault="00E04E05" w:rsidP="009D663D">
            <w:pPr>
              <w:pStyle w:val="NormalWeb"/>
              <w:numPr>
                <w:ilvl w:val="0"/>
                <w:numId w:val="6"/>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lastRenderedPageBreak/>
              <w:t>Identify significant changes in technology and social life over time (e.g. speed of travel, how people connect)</w:t>
            </w:r>
          </w:p>
          <w:p w:rsidR="00E04E05" w:rsidRPr="00563747" w:rsidRDefault="00E04E05" w:rsidP="009D663D">
            <w:pPr>
              <w:pStyle w:val="NormalWeb"/>
              <w:numPr>
                <w:ilvl w:val="0"/>
                <w:numId w:val="6"/>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Understand that some aspects of life (e.g. the need for communication or travel) have remained constant, but the means have changed</w:t>
            </w:r>
          </w:p>
          <w:p w:rsidR="00E04E05" w:rsidRPr="00800F60" w:rsidRDefault="00E04E05" w:rsidP="00E04E05">
            <w:pPr>
              <w:pStyle w:val="Heading2"/>
              <w:spacing w:before="0"/>
              <w:rPr>
                <w:rFonts w:ascii="Century Gothic" w:hAnsi="Century Gothic"/>
                <w:color w:val="auto"/>
                <w:sz w:val="22"/>
                <w:szCs w:val="22"/>
                <w:u w:val="single"/>
              </w:rPr>
            </w:pPr>
            <w:r w:rsidRPr="00800F60">
              <w:rPr>
                <w:rStyle w:val="Strong"/>
                <w:rFonts w:ascii="Century Gothic" w:hAnsi="Century Gothic"/>
                <w:bCs w:val="0"/>
                <w:color w:val="auto"/>
                <w:sz w:val="22"/>
                <w:szCs w:val="22"/>
                <w:u w:val="single"/>
              </w:rPr>
              <w:t>Identify Cause and Consequence</w:t>
            </w:r>
          </w:p>
          <w:p w:rsidR="00E04E05" w:rsidRPr="00563747" w:rsidRDefault="00E04E05" w:rsidP="009D663D">
            <w:pPr>
              <w:pStyle w:val="NormalWeb"/>
              <w:numPr>
                <w:ilvl w:val="0"/>
                <w:numId w:val="7"/>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Explore the causes of the Industrial Revolution: population growth, scientific curiosity, trade.</w:t>
            </w:r>
          </w:p>
          <w:p w:rsidR="00E04E05" w:rsidRPr="00563747" w:rsidRDefault="00E04E05" w:rsidP="009D663D">
            <w:pPr>
              <w:pStyle w:val="NormalWeb"/>
              <w:numPr>
                <w:ilvl w:val="0"/>
                <w:numId w:val="7"/>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Investigate consequences of inventions like the steam engine (e.g. urbanisation, pollution, faster trade)</w:t>
            </w:r>
          </w:p>
          <w:p w:rsidR="00E04E05" w:rsidRPr="00563747" w:rsidRDefault="00E04E05" w:rsidP="009D663D">
            <w:pPr>
              <w:pStyle w:val="NormalWeb"/>
              <w:numPr>
                <w:ilvl w:val="0"/>
                <w:numId w:val="8"/>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Identify and explain reasons why key inventions were created</w:t>
            </w:r>
          </w:p>
          <w:p w:rsidR="00E04E05" w:rsidRPr="00563747" w:rsidRDefault="00E04E05" w:rsidP="009D663D">
            <w:pPr>
              <w:pStyle w:val="NormalWeb"/>
              <w:numPr>
                <w:ilvl w:val="0"/>
                <w:numId w:val="8"/>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Recognise both intended and unintended consequences of new technology (e.g. planes → tourism + emissions)</w:t>
            </w:r>
          </w:p>
          <w:p w:rsidR="00E04E05" w:rsidRPr="00563747" w:rsidRDefault="00E04E05" w:rsidP="009D663D">
            <w:pPr>
              <w:pStyle w:val="NormalWeb"/>
              <w:numPr>
                <w:ilvl w:val="0"/>
                <w:numId w:val="8"/>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Understand that invention often arises in response to global problems or human needs</w:t>
            </w:r>
          </w:p>
          <w:p w:rsidR="00E04E05" w:rsidRPr="0063007B" w:rsidRDefault="00E04E05" w:rsidP="00E04E05">
            <w:pPr>
              <w:pStyle w:val="Heading2"/>
              <w:spacing w:before="0"/>
              <w:rPr>
                <w:rFonts w:ascii="Century Gothic" w:hAnsi="Century Gothic"/>
                <w:color w:val="auto"/>
                <w:sz w:val="22"/>
                <w:szCs w:val="22"/>
                <w:u w:val="single"/>
              </w:rPr>
            </w:pPr>
            <w:r w:rsidRPr="0063007B">
              <w:rPr>
                <w:rStyle w:val="Strong"/>
                <w:rFonts w:ascii="Century Gothic" w:hAnsi="Century Gothic"/>
                <w:bCs w:val="0"/>
                <w:color w:val="auto"/>
                <w:sz w:val="22"/>
                <w:szCs w:val="22"/>
                <w:u w:val="single"/>
              </w:rPr>
              <w:t>Compare Similarities and Differences</w:t>
            </w:r>
          </w:p>
          <w:p w:rsidR="00E04E05" w:rsidRPr="00563747" w:rsidRDefault="00E04E05" w:rsidP="009D663D">
            <w:pPr>
              <w:pStyle w:val="NormalWeb"/>
              <w:numPr>
                <w:ilvl w:val="0"/>
                <w:numId w:val="9"/>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Compare life in Victorian cities with life in a modern urban environment</w:t>
            </w:r>
          </w:p>
          <w:p w:rsidR="00E04E05" w:rsidRPr="00563747" w:rsidRDefault="00E04E05" w:rsidP="009D663D">
            <w:pPr>
              <w:pStyle w:val="NormalWeb"/>
              <w:numPr>
                <w:ilvl w:val="0"/>
                <w:numId w:val="9"/>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Examine differences between steam trains and electric trains — what was improved and why</w:t>
            </w:r>
          </w:p>
          <w:p w:rsidR="00E04E05" w:rsidRPr="00563747" w:rsidRDefault="00E04E05" w:rsidP="009D663D">
            <w:pPr>
              <w:pStyle w:val="NormalWeb"/>
              <w:numPr>
                <w:ilvl w:val="0"/>
                <w:numId w:val="9"/>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Compare two inventors (e.g. James Watt vs Tim Berners-Lee) and their global impact</w:t>
            </w:r>
          </w:p>
          <w:p w:rsidR="00E04E05" w:rsidRPr="00563747" w:rsidRDefault="00E04E05" w:rsidP="009D663D">
            <w:pPr>
              <w:pStyle w:val="NormalWeb"/>
              <w:numPr>
                <w:ilvl w:val="0"/>
                <w:numId w:val="10"/>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Recognise that different time periods solve similar problems in different ways</w:t>
            </w:r>
          </w:p>
          <w:p w:rsidR="00E04E05" w:rsidRPr="00563747" w:rsidRDefault="00E04E05" w:rsidP="009D663D">
            <w:pPr>
              <w:pStyle w:val="NormalWeb"/>
              <w:numPr>
                <w:ilvl w:val="0"/>
                <w:numId w:val="10"/>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Understand how different groups (rich/poor, children/adults) experienced invention differently</w:t>
            </w:r>
          </w:p>
          <w:p w:rsidR="00E04E05" w:rsidRPr="0063007B" w:rsidRDefault="00E04E05" w:rsidP="0063007B">
            <w:pPr>
              <w:rPr>
                <w:rFonts w:ascii="Century Gothic" w:hAnsi="Century Gothic"/>
                <w:u w:val="single"/>
              </w:rPr>
            </w:pPr>
            <w:r w:rsidRPr="0063007B">
              <w:rPr>
                <w:rStyle w:val="Strong"/>
                <w:rFonts w:ascii="Century Gothic" w:hAnsi="Century Gothic"/>
                <w:bCs w:val="0"/>
                <w:u w:val="single"/>
              </w:rPr>
              <w:t>Historical Significance</w:t>
            </w:r>
          </w:p>
          <w:p w:rsidR="00E04E05" w:rsidRPr="00563747" w:rsidRDefault="00E04E05" w:rsidP="009D663D">
            <w:pPr>
              <w:pStyle w:val="NormalWeb"/>
              <w:numPr>
                <w:ilvl w:val="0"/>
                <w:numId w:val="11"/>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Explore why some inventions are remembered more than others (e.g. phone vs fax machine)</w:t>
            </w:r>
          </w:p>
          <w:p w:rsidR="00E04E05" w:rsidRPr="00563747" w:rsidRDefault="00E04E05" w:rsidP="009D663D">
            <w:pPr>
              <w:pStyle w:val="NormalWeb"/>
              <w:numPr>
                <w:ilvl w:val="0"/>
                <w:numId w:val="11"/>
              </w:numPr>
              <w:tabs>
                <w:tab w:val="clear" w:pos="720"/>
                <w:tab w:val="num" w:pos="460"/>
              </w:tabs>
              <w:spacing w:before="0" w:beforeAutospacing="0" w:after="0" w:afterAutospacing="0"/>
              <w:ind w:left="460" w:hanging="283"/>
              <w:rPr>
                <w:rFonts w:ascii="Century Gothic" w:hAnsi="Century Gothic"/>
                <w:sz w:val="22"/>
                <w:szCs w:val="22"/>
              </w:rPr>
            </w:pPr>
            <w:r w:rsidRPr="00563747">
              <w:rPr>
                <w:rFonts w:ascii="Century Gothic" w:hAnsi="Century Gothic"/>
                <w:sz w:val="22"/>
                <w:szCs w:val="22"/>
              </w:rPr>
              <w:t>Debate which invention had the most lasting impact on society or the environment</w:t>
            </w:r>
          </w:p>
          <w:p w:rsidR="00E04E05" w:rsidRPr="0063007B" w:rsidRDefault="00E04E05" w:rsidP="009D663D">
            <w:pPr>
              <w:pStyle w:val="NormalWeb"/>
              <w:numPr>
                <w:ilvl w:val="0"/>
                <w:numId w:val="11"/>
              </w:numPr>
              <w:spacing w:before="0" w:beforeAutospacing="0" w:after="0" w:afterAutospacing="0"/>
              <w:rPr>
                <w:rFonts w:ascii="Century Gothic" w:hAnsi="Century Gothic"/>
                <w:sz w:val="22"/>
                <w:szCs w:val="22"/>
              </w:rPr>
            </w:pPr>
            <w:r w:rsidRPr="00563747">
              <w:rPr>
                <w:rFonts w:ascii="Century Gothic" w:hAnsi="Century Gothic"/>
                <w:sz w:val="22"/>
                <w:szCs w:val="22"/>
              </w:rPr>
              <w:t>Discuss which modern invention (or idea) might be seen as historically significant in the future</w:t>
            </w:r>
          </w:p>
          <w:p w:rsidR="00E04E05" w:rsidRPr="0063007B" w:rsidRDefault="00E04E05" w:rsidP="009D663D">
            <w:pPr>
              <w:pStyle w:val="NormalWeb"/>
              <w:numPr>
                <w:ilvl w:val="0"/>
                <w:numId w:val="12"/>
              </w:numPr>
              <w:spacing w:before="0" w:beforeAutospacing="0" w:after="0" w:afterAutospacing="0"/>
              <w:rPr>
                <w:rFonts w:ascii="Century Gothic" w:hAnsi="Century Gothic"/>
                <w:sz w:val="22"/>
                <w:szCs w:val="22"/>
              </w:rPr>
            </w:pPr>
            <w:r w:rsidRPr="00563747">
              <w:rPr>
                <w:rFonts w:ascii="Century Gothic" w:hAnsi="Century Gothic"/>
                <w:sz w:val="22"/>
                <w:szCs w:val="22"/>
              </w:rPr>
              <w:t>Identify and explain why some inventions are considered more important than others</w:t>
            </w:r>
          </w:p>
        </w:tc>
        <w:tc>
          <w:tcPr>
            <w:tcW w:w="6184" w:type="dxa"/>
          </w:tcPr>
          <w:p w:rsidR="00E04E05" w:rsidRPr="0063007B" w:rsidRDefault="00E04E05" w:rsidP="00E04E05">
            <w:pPr>
              <w:pStyle w:val="Heading2"/>
              <w:spacing w:before="0"/>
              <w:rPr>
                <w:rFonts w:ascii="Century Gothic" w:hAnsi="Century Gothic"/>
                <w:color w:val="auto"/>
                <w:sz w:val="22"/>
                <w:szCs w:val="22"/>
                <w:u w:val="single"/>
              </w:rPr>
            </w:pPr>
            <w:r w:rsidRPr="0063007B">
              <w:rPr>
                <w:rStyle w:val="Strong"/>
                <w:rFonts w:ascii="Century Gothic" w:hAnsi="Century Gothic"/>
                <w:bCs w:val="0"/>
                <w:color w:val="auto"/>
                <w:sz w:val="22"/>
                <w:szCs w:val="22"/>
                <w:u w:val="single"/>
              </w:rPr>
              <w:lastRenderedPageBreak/>
              <w:t>Historical Investigation</w:t>
            </w:r>
          </w:p>
          <w:p w:rsidR="00E04E05" w:rsidRPr="00563747" w:rsidRDefault="00E04E05" w:rsidP="009D663D">
            <w:pPr>
              <w:pStyle w:val="NormalWeb"/>
              <w:numPr>
                <w:ilvl w:val="0"/>
                <w:numId w:val="20"/>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Examine Anglo-Saxon artefacts: jewellery, weaponry, coins, runes</w:t>
            </w:r>
          </w:p>
          <w:p w:rsidR="00E04E05" w:rsidRPr="00563747" w:rsidRDefault="00E04E05" w:rsidP="009D663D">
            <w:pPr>
              <w:pStyle w:val="NormalWeb"/>
              <w:numPr>
                <w:ilvl w:val="0"/>
                <w:numId w:val="20"/>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Investigate Viking raid evidence and settlements through archaeological finds</w:t>
            </w:r>
          </w:p>
          <w:p w:rsidR="00E04E05" w:rsidRPr="00563747" w:rsidRDefault="00E04E05" w:rsidP="009D663D">
            <w:pPr>
              <w:pStyle w:val="NormalWeb"/>
              <w:numPr>
                <w:ilvl w:val="0"/>
                <w:numId w:val="20"/>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Study historical records: Anglo-Saxon Chronicle excerpts, laws, and charters</w:t>
            </w:r>
          </w:p>
          <w:p w:rsidR="00E04E05" w:rsidRPr="00563747" w:rsidRDefault="00E04E05" w:rsidP="009D663D">
            <w:pPr>
              <w:pStyle w:val="NormalWeb"/>
              <w:numPr>
                <w:ilvl w:val="0"/>
                <w:numId w:val="20"/>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Look at images and reconstructions of early English kingdoms and Edward the Confessor’s court</w:t>
            </w:r>
          </w:p>
          <w:p w:rsidR="00E04E05" w:rsidRPr="00563747" w:rsidRDefault="00E04E05" w:rsidP="009D663D">
            <w:pPr>
              <w:pStyle w:val="NormalWeb"/>
              <w:numPr>
                <w:ilvl w:val="0"/>
                <w:numId w:val="21"/>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Analyse different types of evidence to understand invasion, settlement, and rule</w:t>
            </w:r>
          </w:p>
          <w:p w:rsidR="00E04E05" w:rsidRPr="00563747" w:rsidRDefault="00E04E05" w:rsidP="009D663D">
            <w:pPr>
              <w:pStyle w:val="NormalWeb"/>
              <w:numPr>
                <w:ilvl w:val="0"/>
                <w:numId w:val="21"/>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Begin to interpret biased or incomplete sources, considering who wrote them and why</w:t>
            </w:r>
          </w:p>
          <w:p w:rsidR="00E04E05" w:rsidRPr="0063007B" w:rsidRDefault="00E04E05" w:rsidP="00E04E05">
            <w:pPr>
              <w:pStyle w:val="Heading2"/>
              <w:spacing w:before="0"/>
              <w:rPr>
                <w:rFonts w:ascii="Century Gothic" w:hAnsi="Century Gothic"/>
                <w:color w:val="auto"/>
                <w:sz w:val="22"/>
                <w:szCs w:val="22"/>
                <w:u w:val="single"/>
              </w:rPr>
            </w:pPr>
            <w:r w:rsidRPr="0063007B">
              <w:rPr>
                <w:rStyle w:val="Strong"/>
                <w:rFonts w:ascii="Century Gothic" w:hAnsi="Century Gothic"/>
                <w:bCs w:val="0"/>
                <w:color w:val="auto"/>
                <w:sz w:val="22"/>
                <w:szCs w:val="22"/>
                <w:u w:val="single"/>
              </w:rPr>
              <w:t>Develop Chronological Understanding</w:t>
            </w:r>
          </w:p>
          <w:p w:rsidR="00E04E05" w:rsidRPr="00563747" w:rsidRDefault="00E04E05" w:rsidP="009D663D">
            <w:pPr>
              <w:pStyle w:val="NormalWeb"/>
              <w:numPr>
                <w:ilvl w:val="0"/>
                <w:numId w:val="22"/>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Timeline of Anglo-Saxon settlement (5th century onwards), Viking raids (~8th-11th centuries), and Edward the Confessor’s reign (1042–1066)</w:t>
            </w:r>
          </w:p>
          <w:p w:rsidR="00E04E05" w:rsidRPr="00563747" w:rsidRDefault="00E04E05" w:rsidP="009D663D">
            <w:pPr>
              <w:pStyle w:val="NormalWeb"/>
              <w:numPr>
                <w:ilvl w:val="0"/>
                <w:numId w:val="22"/>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Place these events in the wider context of British history</w:t>
            </w:r>
          </w:p>
          <w:p w:rsidR="00E04E05" w:rsidRPr="00563747" w:rsidRDefault="00E04E05" w:rsidP="009D663D">
            <w:pPr>
              <w:pStyle w:val="NormalWeb"/>
              <w:numPr>
                <w:ilvl w:val="0"/>
                <w:numId w:val="22"/>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Understand sequence: invasion → settlement → conflict → rule</w:t>
            </w:r>
          </w:p>
          <w:p w:rsidR="00E04E05" w:rsidRPr="00563747" w:rsidRDefault="00E04E05" w:rsidP="009D663D">
            <w:pPr>
              <w:pStyle w:val="NormalWeb"/>
              <w:numPr>
                <w:ilvl w:val="0"/>
                <w:numId w:val="23"/>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Accurately order key events in Britain’s invasion history</w:t>
            </w:r>
            <w:r w:rsidR="0063007B">
              <w:rPr>
                <w:rFonts w:ascii="Century Gothic" w:hAnsi="Century Gothic"/>
                <w:sz w:val="22"/>
                <w:szCs w:val="22"/>
              </w:rPr>
              <w:t xml:space="preserve"> involving the Vikings</w:t>
            </w:r>
          </w:p>
          <w:p w:rsidR="0063007B" w:rsidRPr="0063007B" w:rsidRDefault="00E04E05" w:rsidP="009D663D">
            <w:pPr>
              <w:pStyle w:val="NormalWeb"/>
              <w:numPr>
                <w:ilvl w:val="0"/>
                <w:numId w:val="23"/>
              </w:numPr>
              <w:tabs>
                <w:tab w:val="clear" w:pos="720"/>
                <w:tab w:val="num" w:pos="457"/>
              </w:tabs>
              <w:spacing w:before="0" w:beforeAutospacing="0" w:after="0" w:afterAutospacing="0"/>
              <w:ind w:left="457" w:hanging="283"/>
              <w:rPr>
                <w:rStyle w:val="Strong"/>
                <w:rFonts w:ascii="Century Gothic" w:hAnsi="Century Gothic"/>
                <w:b w:val="0"/>
                <w:bCs w:val="0"/>
                <w:sz w:val="22"/>
                <w:szCs w:val="22"/>
              </w:rPr>
            </w:pPr>
            <w:r w:rsidRPr="00563747">
              <w:rPr>
                <w:rFonts w:ascii="Century Gothic" w:hAnsi="Century Gothic"/>
                <w:sz w:val="22"/>
                <w:szCs w:val="22"/>
              </w:rPr>
              <w:t xml:space="preserve">Use historical terms such as </w:t>
            </w:r>
            <w:r w:rsidRPr="00563747">
              <w:rPr>
                <w:rStyle w:val="Strong"/>
                <w:rFonts w:ascii="Century Gothic" w:hAnsi="Century Gothic"/>
                <w:sz w:val="22"/>
                <w:szCs w:val="22"/>
              </w:rPr>
              <w:t>kingdom, raid, settlement, reign, succession</w:t>
            </w:r>
          </w:p>
          <w:p w:rsidR="00E04E05" w:rsidRPr="0063007B" w:rsidRDefault="00E04E05" w:rsidP="0063007B">
            <w:pPr>
              <w:pStyle w:val="NormalWeb"/>
              <w:spacing w:before="0" w:beforeAutospacing="0" w:after="0" w:afterAutospacing="0"/>
              <w:rPr>
                <w:rFonts w:ascii="Century Gothic" w:hAnsi="Century Gothic"/>
                <w:sz w:val="22"/>
                <w:szCs w:val="22"/>
                <w:u w:val="single"/>
              </w:rPr>
            </w:pPr>
            <w:r w:rsidRPr="0063007B">
              <w:rPr>
                <w:rStyle w:val="Strong"/>
                <w:rFonts w:ascii="Century Gothic" w:hAnsi="Century Gothic"/>
                <w:bCs w:val="0"/>
                <w:sz w:val="22"/>
                <w:szCs w:val="22"/>
                <w:u w:val="single"/>
              </w:rPr>
              <w:t>Discuss Continuity and Change</w:t>
            </w:r>
          </w:p>
          <w:p w:rsidR="00E04E05" w:rsidRPr="00563747" w:rsidRDefault="00E04E05" w:rsidP="009D663D">
            <w:pPr>
              <w:pStyle w:val="NormalWeb"/>
              <w:numPr>
                <w:ilvl w:val="0"/>
                <w:numId w:val="24"/>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Compare Anglo-Saxon governance (kingdoms, laws, witan councils) with Viking rule and raids</w:t>
            </w:r>
          </w:p>
          <w:p w:rsidR="00E04E05" w:rsidRPr="00563747" w:rsidRDefault="00E04E05" w:rsidP="009D663D">
            <w:pPr>
              <w:pStyle w:val="NormalWeb"/>
              <w:numPr>
                <w:ilvl w:val="0"/>
                <w:numId w:val="24"/>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Study changes brought by Edward’s reign (church influence, law)</w:t>
            </w:r>
          </w:p>
          <w:p w:rsidR="00E04E05" w:rsidRPr="00563747" w:rsidRDefault="00E04E05" w:rsidP="009D663D">
            <w:pPr>
              <w:pStyle w:val="NormalWeb"/>
              <w:numPr>
                <w:ilvl w:val="0"/>
                <w:numId w:val="24"/>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Consider what customs, laws, or social structures survived the invasions</w:t>
            </w:r>
          </w:p>
          <w:p w:rsidR="00E04E05" w:rsidRPr="00563747" w:rsidRDefault="00E04E05" w:rsidP="009D663D">
            <w:pPr>
              <w:pStyle w:val="NormalWeb"/>
              <w:numPr>
                <w:ilvl w:val="0"/>
                <w:numId w:val="25"/>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Describe how leadership and society changed due to Viking invasion</w:t>
            </w:r>
          </w:p>
          <w:p w:rsidR="00E04E05" w:rsidRPr="00563747" w:rsidRDefault="00E04E05" w:rsidP="009D663D">
            <w:pPr>
              <w:pStyle w:val="NormalWeb"/>
              <w:numPr>
                <w:ilvl w:val="0"/>
                <w:numId w:val="25"/>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Explain continuities in governance despite conflict</w:t>
            </w:r>
          </w:p>
          <w:p w:rsidR="00E04E05" w:rsidRPr="0063007B" w:rsidRDefault="00E04E05" w:rsidP="00E04E05">
            <w:pPr>
              <w:pStyle w:val="Heading2"/>
              <w:spacing w:before="0"/>
              <w:rPr>
                <w:rFonts w:ascii="Century Gothic" w:hAnsi="Century Gothic"/>
                <w:color w:val="auto"/>
                <w:sz w:val="22"/>
                <w:szCs w:val="22"/>
                <w:u w:val="single"/>
              </w:rPr>
            </w:pPr>
            <w:r w:rsidRPr="0063007B">
              <w:rPr>
                <w:rStyle w:val="Strong"/>
                <w:rFonts w:ascii="Century Gothic" w:hAnsi="Century Gothic"/>
                <w:bCs w:val="0"/>
                <w:color w:val="auto"/>
                <w:sz w:val="22"/>
                <w:szCs w:val="22"/>
                <w:u w:val="single"/>
              </w:rPr>
              <w:lastRenderedPageBreak/>
              <w:t>Identify Cause and Consequence</w:t>
            </w:r>
          </w:p>
          <w:p w:rsidR="00E04E05" w:rsidRPr="00563747" w:rsidRDefault="00E04E05" w:rsidP="009D663D">
            <w:pPr>
              <w:pStyle w:val="NormalWeb"/>
              <w:numPr>
                <w:ilvl w:val="0"/>
                <w:numId w:val="26"/>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Causes: push/pull factors for Viking raids; Anglo-Saxon migration after Roman Britain</w:t>
            </w:r>
          </w:p>
          <w:p w:rsidR="00E04E05" w:rsidRPr="00563747" w:rsidRDefault="00E04E05" w:rsidP="009D663D">
            <w:pPr>
              <w:pStyle w:val="NormalWeb"/>
              <w:numPr>
                <w:ilvl w:val="0"/>
                <w:numId w:val="26"/>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Consequences: new kingdoms, cultural exchange, law codes, fortified town</w:t>
            </w:r>
          </w:p>
          <w:p w:rsidR="00E04E05" w:rsidRPr="0063007B" w:rsidRDefault="00E04E05" w:rsidP="009D663D">
            <w:pPr>
              <w:pStyle w:val="NormalWeb"/>
              <w:numPr>
                <w:ilvl w:val="0"/>
                <w:numId w:val="26"/>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Edward’s reign consequences: relative peace before Norman Conquest, strengthening monarchy and church</w:t>
            </w:r>
          </w:p>
          <w:p w:rsidR="00E04E05" w:rsidRPr="00563747" w:rsidRDefault="00E04E05" w:rsidP="009D663D">
            <w:pPr>
              <w:pStyle w:val="NormalWeb"/>
              <w:numPr>
                <w:ilvl w:val="0"/>
                <w:numId w:val="27"/>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Explain why invaders came to Britain and what motivated their actions</w:t>
            </w:r>
          </w:p>
          <w:p w:rsidR="0063007B" w:rsidRDefault="00E04E05" w:rsidP="009D663D">
            <w:pPr>
              <w:pStyle w:val="NormalWeb"/>
              <w:numPr>
                <w:ilvl w:val="0"/>
                <w:numId w:val="27"/>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Identify consequences of invasions on politics, culture, and society</w:t>
            </w:r>
          </w:p>
          <w:p w:rsidR="00E04E05" w:rsidRPr="0063007B" w:rsidRDefault="00E04E05" w:rsidP="0063007B">
            <w:pPr>
              <w:pStyle w:val="NormalWeb"/>
              <w:spacing w:before="0" w:beforeAutospacing="0" w:after="0" w:afterAutospacing="0"/>
              <w:rPr>
                <w:rFonts w:ascii="Century Gothic" w:hAnsi="Century Gothic"/>
                <w:sz w:val="22"/>
                <w:szCs w:val="22"/>
                <w:u w:val="single"/>
              </w:rPr>
            </w:pPr>
            <w:r w:rsidRPr="0063007B">
              <w:rPr>
                <w:rStyle w:val="Strong"/>
                <w:rFonts w:ascii="Century Gothic" w:hAnsi="Century Gothic"/>
                <w:bCs w:val="0"/>
                <w:sz w:val="22"/>
                <w:szCs w:val="22"/>
                <w:u w:val="single"/>
              </w:rPr>
              <w:t>Compare Similarities and Differences</w:t>
            </w:r>
          </w:p>
          <w:p w:rsidR="00E04E05" w:rsidRPr="00563747" w:rsidRDefault="00E04E05" w:rsidP="009D663D">
            <w:pPr>
              <w:pStyle w:val="NormalWeb"/>
              <w:numPr>
                <w:ilvl w:val="0"/>
                <w:numId w:val="28"/>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Compare Anglo-Saxon and Viking societies: beliefs, warfare, settlement patterns</w:t>
            </w:r>
          </w:p>
          <w:p w:rsidR="00E04E05" w:rsidRPr="00563747" w:rsidRDefault="00E04E05" w:rsidP="009D663D">
            <w:pPr>
              <w:pStyle w:val="NormalWeb"/>
              <w:numPr>
                <w:ilvl w:val="0"/>
                <w:numId w:val="28"/>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Compare Edward’s monarchy to earlier rulers and modern government</w:t>
            </w:r>
          </w:p>
          <w:p w:rsidR="00E04E05" w:rsidRPr="0063007B" w:rsidRDefault="00E04E05" w:rsidP="009D663D">
            <w:pPr>
              <w:pStyle w:val="NormalWeb"/>
              <w:numPr>
                <w:ilvl w:val="0"/>
                <w:numId w:val="28"/>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Contrast kingship with modern democracy: power, laws, people’s roles</w:t>
            </w:r>
          </w:p>
          <w:p w:rsidR="00E04E05" w:rsidRPr="00563747" w:rsidRDefault="00E04E05" w:rsidP="009D663D">
            <w:pPr>
              <w:pStyle w:val="NormalWeb"/>
              <w:numPr>
                <w:ilvl w:val="0"/>
                <w:numId w:val="29"/>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Explain how kings organised society differently than today’s government</w:t>
            </w:r>
          </w:p>
          <w:p w:rsidR="00E04E05" w:rsidRPr="0063007B" w:rsidRDefault="00E04E05" w:rsidP="00E04E05">
            <w:pPr>
              <w:pStyle w:val="Heading2"/>
              <w:spacing w:before="0"/>
              <w:rPr>
                <w:rFonts w:ascii="Century Gothic" w:hAnsi="Century Gothic"/>
                <w:color w:val="auto"/>
                <w:sz w:val="22"/>
                <w:szCs w:val="22"/>
                <w:u w:val="single"/>
              </w:rPr>
            </w:pPr>
            <w:r w:rsidRPr="0063007B">
              <w:rPr>
                <w:rStyle w:val="Strong"/>
                <w:rFonts w:ascii="Century Gothic" w:hAnsi="Century Gothic"/>
                <w:bCs w:val="0"/>
                <w:color w:val="auto"/>
                <w:sz w:val="22"/>
                <w:szCs w:val="22"/>
                <w:u w:val="single"/>
              </w:rPr>
              <w:t>Historical Significance</w:t>
            </w:r>
          </w:p>
          <w:p w:rsidR="00E04E05" w:rsidRPr="00563747" w:rsidRDefault="00E04E05" w:rsidP="009D663D">
            <w:pPr>
              <w:pStyle w:val="NormalWeb"/>
              <w:numPr>
                <w:ilvl w:val="0"/>
                <w:numId w:val="30"/>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Investigate why Edward the Confessor is seen as a pivotal figure</w:t>
            </w:r>
          </w:p>
          <w:p w:rsidR="00E04E05" w:rsidRPr="00563747" w:rsidRDefault="00E04E05" w:rsidP="009D663D">
            <w:pPr>
              <w:pStyle w:val="NormalWeb"/>
              <w:numPr>
                <w:ilvl w:val="0"/>
                <w:numId w:val="30"/>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Explore lasting legacies of Anglo-Saxon law and monarchy</w:t>
            </w:r>
          </w:p>
          <w:p w:rsidR="00E04E05" w:rsidRPr="0063007B" w:rsidRDefault="00E04E05" w:rsidP="009D663D">
            <w:pPr>
              <w:pStyle w:val="NormalWeb"/>
              <w:numPr>
                <w:ilvl w:val="0"/>
                <w:numId w:val="30"/>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Discuss how Viking culture influenced language, place names, and customs</w:t>
            </w:r>
          </w:p>
          <w:p w:rsidR="00E04E05" w:rsidRPr="00563747" w:rsidRDefault="00E04E05" w:rsidP="009D663D">
            <w:pPr>
              <w:pStyle w:val="NormalWeb"/>
              <w:numPr>
                <w:ilvl w:val="0"/>
                <w:numId w:val="31"/>
              </w:numPr>
              <w:tabs>
                <w:tab w:val="clear" w:pos="720"/>
                <w:tab w:val="num" w:pos="457"/>
              </w:tabs>
              <w:spacing w:before="0" w:beforeAutospacing="0" w:after="0" w:afterAutospacing="0"/>
              <w:ind w:left="457" w:hanging="283"/>
              <w:rPr>
                <w:rFonts w:ascii="Century Gothic" w:hAnsi="Century Gothic"/>
                <w:sz w:val="22"/>
                <w:szCs w:val="22"/>
              </w:rPr>
            </w:pPr>
            <w:r w:rsidRPr="00563747">
              <w:rPr>
                <w:rFonts w:ascii="Century Gothic" w:hAnsi="Century Gothic"/>
                <w:sz w:val="22"/>
                <w:szCs w:val="22"/>
              </w:rPr>
              <w:t>Explain the historical importance of invasion and rulership</w:t>
            </w:r>
          </w:p>
          <w:p w:rsidR="00E04E05" w:rsidRPr="0063007B" w:rsidRDefault="00E04E05" w:rsidP="0063007B">
            <w:pPr>
              <w:pStyle w:val="NormalWeb"/>
              <w:spacing w:before="0" w:beforeAutospacing="0" w:after="0" w:afterAutospacing="0"/>
              <w:rPr>
                <w:rFonts w:ascii="Century Gothic" w:hAnsi="Century Gothic"/>
                <w:sz w:val="22"/>
                <w:szCs w:val="22"/>
              </w:rPr>
            </w:pPr>
          </w:p>
        </w:tc>
      </w:tr>
      <w:tr w:rsidR="00E04E05" w:rsidRPr="00B54035" w:rsidTr="008C550E">
        <w:trPr>
          <w:trHeight w:val="5658"/>
        </w:trPr>
        <w:tc>
          <w:tcPr>
            <w:tcW w:w="2122" w:type="dxa"/>
          </w:tcPr>
          <w:p w:rsidR="00E04E05" w:rsidRPr="00B54035" w:rsidRDefault="00E04E05" w:rsidP="00E04E05">
            <w:pPr>
              <w:rPr>
                <w:rFonts w:ascii="Century Gothic" w:hAnsi="Century Gothic"/>
                <w:b/>
              </w:rPr>
            </w:pPr>
            <w:r>
              <w:rPr>
                <w:rFonts w:ascii="Century Gothic" w:hAnsi="Century Gothic"/>
                <w:b/>
              </w:rPr>
              <w:lastRenderedPageBreak/>
              <w:t>Additional resources and suggested teaching ideas</w:t>
            </w:r>
          </w:p>
        </w:tc>
        <w:tc>
          <w:tcPr>
            <w:tcW w:w="6378" w:type="dxa"/>
          </w:tcPr>
          <w:p w:rsidR="00E04E05" w:rsidRPr="00800F60" w:rsidRDefault="00E04E05" w:rsidP="00E04E05">
            <w:pPr>
              <w:pStyle w:val="Heading2"/>
              <w:spacing w:before="0"/>
              <w:outlineLvl w:val="1"/>
              <w:rPr>
                <w:rFonts w:ascii="Century Gothic" w:hAnsi="Century Gothic"/>
                <w:b/>
                <w:color w:val="auto"/>
                <w:sz w:val="22"/>
                <w:szCs w:val="22"/>
                <w:u w:val="single"/>
              </w:rPr>
            </w:pPr>
            <w:r w:rsidRPr="00800F60">
              <w:rPr>
                <w:rStyle w:val="Strong"/>
                <w:rFonts w:ascii="Century Gothic" w:hAnsi="Century Gothic"/>
                <w:bCs w:val="0"/>
                <w:color w:val="auto"/>
                <w:sz w:val="22"/>
                <w:szCs w:val="22"/>
                <w:u w:val="single"/>
              </w:rPr>
              <w:t>P</w:t>
            </w:r>
            <w:r w:rsidRPr="00800F60">
              <w:rPr>
                <w:rStyle w:val="Strong"/>
                <w:rFonts w:ascii="Century Gothic" w:hAnsi="Century Gothic"/>
                <w:color w:val="auto"/>
                <w:sz w:val="22"/>
                <w:szCs w:val="22"/>
                <w:u w:val="single"/>
              </w:rPr>
              <w:t xml:space="preserve">roject </w:t>
            </w:r>
            <w:r w:rsidRPr="00800F60">
              <w:rPr>
                <w:rStyle w:val="Strong"/>
                <w:rFonts w:ascii="Century Gothic" w:hAnsi="Century Gothic"/>
                <w:bCs w:val="0"/>
                <w:color w:val="auto"/>
                <w:sz w:val="22"/>
                <w:szCs w:val="22"/>
                <w:u w:val="single"/>
              </w:rPr>
              <w:t>Assessment –</w:t>
            </w:r>
            <w:r w:rsidRPr="00800F60">
              <w:rPr>
                <w:rStyle w:val="Strong"/>
                <w:rFonts w:ascii="Century Gothic" w:hAnsi="Century Gothic"/>
                <w:b w:val="0"/>
                <w:bCs w:val="0"/>
                <w:color w:val="auto"/>
                <w:sz w:val="22"/>
                <w:szCs w:val="22"/>
                <w:u w:val="single"/>
              </w:rPr>
              <w:t xml:space="preserve"> </w:t>
            </w:r>
            <w:r w:rsidRPr="00800F60">
              <w:rPr>
                <w:rStyle w:val="Emphasis"/>
                <w:rFonts w:ascii="Century Gothic" w:hAnsi="Century Gothic"/>
                <w:b/>
                <w:color w:val="auto"/>
                <w:sz w:val="22"/>
                <w:szCs w:val="22"/>
                <w:u w:val="single"/>
              </w:rPr>
              <w:t>My Roman Story: Then and Now</w:t>
            </w:r>
          </w:p>
          <w:p w:rsidR="00E04E05" w:rsidRPr="00563747" w:rsidRDefault="00800F60" w:rsidP="00E04E05">
            <w:pPr>
              <w:pStyle w:val="NormalWeb"/>
              <w:spacing w:before="0" w:beforeAutospacing="0" w:after="0" w:afterAutospacing="0"/>
              <w:rPr>
                <w:rFonts w:ascii="Century Gothic" w:hAnsi="Century Gothic"/>
                <w:sz w:val="22"/>
                <w:szCs w:val="22"/>
              </w:rPr>
            </w:pPr>
            <w:r>
              <w:rPr>
                <w:rFonts w:ascii="Century Gothic" w:hAnsi="Century Gothic"/>
                <w:sz w:val="22"/>
                <w:szCs w:val="22"/>
              </w:rPr>
              <w:t>Children</w:t>
            </w:r>
            <w:r w:rsidR="00E04E05" w:rsidRPr="00563747">
              <w:rPr>
                <w:rFonts w:ascii="Century Gothic" w:hAnsi="Century Gothic"/>
                <w:sz w:val="22"/>
                <w:szCs w:val="22"/>
              </w:rPr>
              <w:t xml:space="preserve"> will create a presentation, booklet or digital project exploring:</w:t>
            </w:r>
          </w:p>
          <w:p w:rsidR="00E04E05" w:rsidRPr="00563747" w:rsidRDefault="00E04E05" w:rsidP="009D663D">
            <w:pPr>
              <w:pStyle w:val="NormalWeb"/>
              <w:numPr>
                <w:ilvl w:val="0"/>
                <w:numId w:val="18"/>
              </w:numPr>
              <w:spacing w:before="0" w:beforeAutospacing="0" w:after="0" w:afterAutospacing="0"/>
              <w:rPr>
                <w:rFonts w:ascii="Century Gothic" w:hAnsi="Century Gothic"/>
                <w:sz w:val="22"/>
                <w:szCs w:val="22"/>
              </w:rPr>
            </w:pPr>
            <w:r w:rsidRPr="00563747">
              <w:rPr>
                <w:rFonts w:ascii="Century Gothic" w:hAnsi="Century Gothic"/>
                <w:sz w:val="22"/>
                <w:szCs w:val="22"/>
              </w:rPr>
              <w:t>A timeline of the Roman impact on Britain (with focus on their local area)</w:t>
            </w:r>
          </w:p>
          <w:p w:rsidR="00E04E05" w:rsidRPr="00563747" w:rsidRDefault="00E04E05" w:rsidP="009D663D">
            <w:pPr>
              <w:pStyle w:val="NormalWeb"/>
              <w:numPr>
                <w:ilvl w:val="0"/>
                <w:numId w:val="18"/>
              </w:numPr>
              <w:spacing w:before="0" w:beforeAutospacing="0" w:after="0" w:afterAutospacing="0"/>
              <w:rPr>
                <w:rFonts w:ascii="Century Gothic" w:hAnsi="Century Gothic"/>
                <w:sz w:val="22"/>
                <w:szCs w:val="22"/>
              </w:rPr>
            </w:pPr>
            <w:r w:rsidRPr="00563747">
              <w:rPr>
                <w:rFonts w:ascii="Century Gothic" w:hAnsi="Century Gothic"/>
                <w:sz w:val="22"/>
                <w:szCs w:val="22"/>
              </w:rPr>
              <w:t>What life was like before and after the Romans in West Oxfordshire</w:t>
            </w:r>
            <w:r w:rsidR="00800F60">
              <w:rPr>
                <w:rFonts w:ascii="Century Gothic" w:hAnsi="Century Gothic"/>
                <w:sz w:val="22"/>
                <w:szCs w:val="22"/>
              </w:rPr>
              <w:t>/Cotswolds</w:t>
            </w:r>
          </w:p>
          <w:p w:rsidR="00E04E05" w:rsidRPr="00563747" w:rsidRDefault="00E04E05" w:rsidP="009D663D">
            <w:pPr>
              <w:pStyle w:val="NormalWeb"/>
              <w:numPr>
                <w:ilvl w:val="0"/>
                <w:numId w:val="18"/>
              </w:numPr>
              <w:spacing w:before="0" w:beforeAutospacing="0" w:after="0" w:afterAutospacing="0"/>
              <w:rPr>
                <w:rFonts w:ascii="Century Gothic" w:hAnsi="Century Gothic"/>
                <w:sz w:val="22"/>
                <w:szCs w:val="22"/>
              </w:rPr>
            </w:pPr>
            <w:r w:rsidRPr="00563747">
              <w:rPr>
                <w:rFonts w:ascii="Century Gothic" w:hAnsi="Century Gothic"/>
                <w:sz w:val="22"/>
                <w:szCs w:val="22"/>
              </w:rPr>
              <w:t>An artefact or site that tells a local Roman story</w:t>
            </w:r>
          </w:p>
          <w:p w:rsidR="00E04E05" w:rsidRPr="00800F60" w:rsidRDefault="00E04E05" w:rsidP="009D663D">
            <w:pPr>
              <w:pStyle w:val="NormalWeb"/>
              <w:numPr>
                <w:ilvl w:val="0"/>
                <w:numId w:val="18"/>
              </w:numPr>
              <w:spacing w:before="0" w:beforeAutospacing="0" w:after="0" w:afterAutospacing="0"/>
              <w:rPr>
                <w:rFonts w:ascii="Century Gothic" w:hAnsi="Century Gothic"/>
                <w:sz w:val="22"/>
                <w:szCs w:val="22"/>
              </w:rPr>
            </w:pPr>
            <w:r w:rsidRPr="00563747">
              <w:rPr>
                <w:rFonts w:ascii="Century Gothic" w:hAnsi="Century Gothic"/>
                <w:sz w:val="22"/>
                <w:szCs w:val="22"/>
              </w:rPr>
              <w:t>A reflection on what traces of Roman Britain still shape their world today</w:t>
            </w:r>
          </w:p>
          <w:p w:rsidR="00E04E05" w:rsidRPr="00563747" w:rsidRDefault="00E04E05" w:rsidP="009D663D">
            <w:pPr>
              <w:pStyle w:val="NormalWeb"/>
              <w:numPr>
                <w:ilvl w:val="0"/>
                <w:numId w:val="19"/>
              </w:numPr>
              <w:spacing w:before="0" w:beforeAutospacing="0" w:after="0" w:afterAutospacing="0"/>
              <w:rPr>
                <w:rFonts w:ascii="Century Gothic" w:hAnsi="Century Gothic"/>
                <w:sz w:val="22"/>
                <w:szCs w:val="22"/>
              </w:rPr>
            </w:pPr>
            <w:r w:rsidRPr="00563747">
              <w:rPr>
                <w:rFonts w:ascii="Century Gothic" w:hAnsi="Century Gothic"/>
                <w:sz w:val="22"/>
                <w:szCs w:val="22"/>
              </w:rPr>
              <w:t>Clear understanding of chronological context and change</w:t>
            </w:r>
          </w:p>
          <w:p w:rsidR="00E04E05" w:rsidRPr="00563747" w:rsidRDefault="00E04E05" w:rsidP="009D663D">
            <w:pPr>
              <w:pStyle w:val="NormalWeb"/>
              <w:numPr>
                <w:ilvl w:val="0"/>
                <w:numId w:val="19"/>
              </w:numPr>
              <w:spacing w:before="0" w:beforeAutospacing="0" w:after="0" w:afterAutospacing="0"/>
              <w:rPr>
                <w:rFonts w:ascii="Century Gothic" w:hAnsi="Century Gothic"/>
                <w:sz w:val="22"/>
                <w:szCs w:val="22"/>
              </w:rPr>
            </w:pPr>
            <w:r w:rsidRPr="00563747">
              <w:rPr>
                <w:rFonts w:ascii="Century Gothic" w:hAnsi="Century Gothic"/>
                <w:sz w:val="22"/>
                <w:szCs w:val="22"/>
              </w:rPr>
              <w:t>Use of real evidence from sources and local history</w:t>
            </w:r>
          </w:p>
          <w:p w:rsidR="00E04E05" w:rsidRPr="00563747" w:rsidRDefault="00E04E05" w:rsidP="009D663D">
            <w:pPr>
              <w:pStyle w:val="NormalWeb"/>
              <w:numPr>
                <w:ilvl w:val="0"/>
                <w:numId w:val="19"/>
              </w:numPr>
              <w:spacing w:before="0" w:beforeAutospacing="0" w:after="0" w:afterAutospacing="0"/>
              <w:rPr>
                <w:rFonts w:ascii="Century Gothic" w:hAnsi="Century Gothic"/>
                <w:sz w:val="22"/>
                <w:szCs w:val="22"/>
              </w:rPr>
            </w:pPr>
            <w:r w:rsidRPr="00563747">
              <w:rPr>
                <w:rFonts w:ascii="Century Gothic" w:hAnsi="Century Gothic"/>
                <w:sz w:val="22"/>
                <w:szCs w:val="22"/>
              </w:rPr>
              <w:t>Personal reflections grounded in historical understanding</w:t>
            </w:r>
          </w:p>
          <w:p w:rsidR="00E04E05" w:rsidRPr="00563747" w:rsidRDefault="00E04E05" w:rsidP="009D663D">
            <w:pPr>
              <w:pStyle w:val="NormalWeb"/>
              <w:numPr>
                <w:ilvl w:val="0"/>
                <w:numId w:val="19"/>
              </w:numPr>
              <w:spacing w:before="0" w:beforeAutospacing="0" w:after="0" w:afterAutospacing="0"/>
              <w:rPr>
                <w:rFonts w:ascii="Century Gothic" w:hAnsi="Century Gothic"/>
                <w:sz w:val="22"/>
                <w:szCs w:val="22"/>
              </w:rPr>
            </w:pPr>
            <w:r w:rsidRPr="00563747">
              <w:rPr>
                <w:rFonts w:ascii="Century Gothic" w:hAnsi="Century Gothic"/>
                <w:sz w:val="22"/>
                <w:szCs w:val="22"/>
              </w:rPr>
              <w:t>Explanation of historical significance of Roman migration</w:t>
            </w:r>
          </w:p>
          <w:p w:rsidR="00E04E05" w:rsidRPr="00563747" w:rsidRDefault="00E04E05" w:rsidP="00E04E05">
            <w:pPr>
              <w:pStyle w:val="NormalWeb"/>
              <w:spacing w:before="0" w:beforeAutospacing="0" w:after="0" w:afterAutospacing="0"/>
              <w:rPr>
                <w:rFonts w:ascii="Century Gothic" w:hAnsi="Century Gothic"/>
                <w:sz w:val="22"/>
                <w:szCs w:val="22"/>
              </w:rPr>
            </w:pPr>
          </w:p>
        </w:tc>
        <w:tc>
          <w:tcPr>
            <w:tcW w:w="6237" w:type="dxa"/>
          </w:tcPr>
          <w:p w:rsidR="00E04E05" w:rsidRPr="0063007B" w:rsidRDefault="00E04E05" w:rsidP="0063007B">
            <w:pPr>
              <w:pStyle w:val="Heading2"/>
              <w:spacing w:before="0"/>
              <w:outlineLvl w:val="1"/>
              <w:rPr>
                <w:rFonts w:ascii="Century Gothic" w:hAnsi="Century Gothic"/>
                <w:color w:val="auto"/>
                <w:sz w:val="22"/>
                <w:szCs w:val="22"/>
                <w:u w:val="single"/>
              </w:rPr>
            </w:pPr>
            <w:r w:rsidRPr="0063007B">
              <w:rPr>
                <w:rStyle w:val="Strong"/>
                <w:rFonts w:ascii="Century Gothic" w:hAnsi="Century Gothic"/>
                <w:bCs w:val="0"/>
                <w:color w:val="auto"/>
                <w:sz w:val="22"/>
                <w:szCs w:val="22"/>
                <w:u w:val="single"/>
              </w:rPr>
              <w:t xml:space="preserve">Final </w:t>
            </w:r>
            <w:r w:rsidRPr="0063007B">
              <w:rPr>
                <w:rStyle w:val="Strong"/>
                <w:rFonts w:ascii="Century Gothic" w:hAnsi="Century Gothic"/>
                <w:color w:val="auto"/>
                <w:sz w:val="22"/>
                <w:szCs w:val="22"/>
                <w:u w:val="single"/>
              </w:rPr>
              <w:t>Project Title</w:t>
            </w:r>
            <w:r w:rsidRPr="0063007B">
              <w:rPr>
                <w:rFonts w:ascii="Century Gothic" w:hAnsi="Century Gothic"/>
                <w:color w:val="auto"/>
                <w:sz w:val="22"/>
                <w:szCs w:val="22"/>
                <w:u w:val="single"/>
              </w:rPr>
              <w:t xml:space="preserve">: </w:t>
            </w:r>
            <w:r w:rsidRPr="0063007B">
              <w:rPr>
                <w:rStyle w:val="Strong"/>
                <w:rFonts w:ascii="Century Gothic" w:hAnsi="Century Gothic"/>
                <w:color w:val="auto"/>
                <w:sz w:val="22"/>
                <w:szCs w:val="22"/>
                <w:u w:val="single"/>
              </w:rPr>
              <w:t>"Inventors Who Changed the World"</w:t>
            </w:r>
          </w:p>
          <w:p w:rsidR="0063007B" w:rsidRPr="00563747" w:rsidRDefault="0063007B" w:rsidP="0063007B">
            <w:pPr>
              <w:pStyle w:val="NormalWeb"/>
              <w:spacing w:before="0" w:beforeAutospacing="0" w:after="0" w:afterAutospacing="0"/>
              <w:rPr>
                <w:rFonts w:ascii="Century Gothic" w:hAnsi="Century Gothic"/>
                <w:sz w:val="22"/>
                <w:szCs w:val="22"/>
              </w:rPr>
            </w:pPr>
            <w:r w:rsidRPr="00563747">
              <w:rPr>
                <w:rFonts w:ascii="Century Gothic" w:hAnsi="Century Gothic"/>
                <w:sz w:val="22"/>
                <w:szCs w:val="22"/>
              </w:rPr>
              <w:t>Children select one invention and:</w:t>
            </w:r>
          </w:p>
          <w:p w:rsidR="0063007B" w:rsidRPr="00563747" w:rsidRDefault="0063007B" w:rsidP="009D663D">
            <w:pPr>
              <w:pStyle w:val="NormalWeb"/>
              <w:numPr>
                <w:ilvl w:val="0"/>
                <w:numId w:val="13"/>
              </w:numPr>
              <w:spacing w:before="0" w:beforeAutospacing="0" w:after="0" w:afterAutospacing="0"/>
              <w:rPr>
                <w:rFonts w:ascii="Century Gothic" w:hAnsi="Century Gothic"/>
                <w:sz w:val="22"/>
                <w:szCs w:val="22"/>
              </w:rPr>
            </w:pPr>
            <w:r w:rsidRPr="00563747">
              <w:rPr>
                <w:rFonts w:ascii="Century Gothic" w:hAnsi="Century Gothic"/>
                <w:sz w:val="22"/>
                <w:szCs w:val="22"/>
              </w:rPr>
              <w:t xml:space="preserve">Explain its origin and the problem </w:t>
            </w:r>
            <w:proofErr w:type="spellStart"/>
            <w:r w:rsidRPr="00563747">
              <w:rPr>
                <w:rFonts w:ascii="Century Gothic" w:hAnsi="Century Gothic"/>
                <w:sz w:val="22"/>
                <w:szCs w:val="22"/>
              </w:rPr>
              <w:t>it</w:t>
            </w:r>
            <w:proofErr w:type="spellEnd"/>
            <w:r w:rsidRPr="00563747">
              <w:rPr>
                <w:rFonts w:ascii="Century Gothic" w:hAnsi="Century Gothic"/>
                <w:sz w:val="22"/>
                <w:szCs w:val="22"/>
              </w:rPr>
              <w:t xml:space="preserve"> solved</w:t>
            </w:r>
          </w:p>
          <w:p w:rsidR="0063007B" w:rsidRPr="00563747" w:rsidRDefault="0063007B" w:rsidP="009D663D">
            <w:pPr>
              <w:pStyle w:val="NormalWeb"/>
              <w:numPr>
                <w:ilvl w:val="0"/>
                <w:numId w:val="13"/>
              </w:numPr>
              <w:spacing w:before="0" w:beforeAutospacing="0" w:after="0" w:afterAutospacing="0"/>
              <w:rPr>
                <w:rFonts w:ascii="Century Gothic" w:hAnsi="Century Gothic"/>
                <w:sz w:val="22"/>
                <w:szCs w:val="22"/>
              </w:rPr>
            </w:pPr>
            <w:r w:rsidRPr="00563747">
              <w:rPr>
                <w:rFonts w:ascii="Century Gothic" w:hAnsi="Century Gothic"/>
                <w:sz w:val="22"/>
                <w:szCs w:val="22"/>
              </w:rPr>
              <w:t>Place it in historical context and show how it changed people’s lives</w:t>
            </w:r>
          </w:p>
          <w:p w:rsidR="0063007B" w:rsidRPr="00563747" w:rsidRDefault="0063007B" w:rsidP="009D663D">
            <w:pPr>
              <w:pStyle w:val="NormalWeb"/>
              <w:numPr>
                <w:ilvl w:val="0"/>
                <w:numId w:val="13"/>
              </w:numPr>
              <w:spacing w:before="0" w:beforeAutospacing="0" w:after="0" w:afterAutospacing="0"/>
              <w:rPr>
                <w:rFonts w:ascii="Century Gothic" w:hAnsi="Century Gothic"/>
                <w:sz w:val="22"/>
                <w:szCs w:val="22"/>
              </w:rPr>
            </w:pPr>
            <w:r w:rsidRPr="00563747">
              <w:rPr>
                <w:rFonts w:ascii="Century Gothic" w:hAnsi="Century Gothic"/>
                <w:sz w:val="22"/>
                <w:szCs w:val="22"/>
              </w:rPr>
              <w:t>Assess its long-term consequences</w:t>
            </w:r>
          </w:p>
          <w:p w:rsidR="0063007B" w:rsidRPr="0063007B" w:rsidRDefault="0063007B" w:rsidP="009D663D">
            <w:pPr>
              <w:pStyle w:val="NormalWeb"/>
              <w:numPr>
                <w:ilvl w:val="0"/>
                <w:numId w:val="13"/>
              </w:numPr>
              <w:spacing w:before="0" w:beforeAutospacing="0" w:after="0" w:afterAutospacing="0"/>
              <w:rPr>
                <w:rFonts w:ascii="Century Gothic" w:hAnsi="Century Gothic"/>
                <w:sz w:val="22"/>
                <w:szCs w:val="22"/>
              </w:rPr>
            </w:pPr>
            <w:r w:rsidRPr="00563747">
              <w:rPr>
                <w:rFonts w:ascii="Century Gothic" w:hAnsi="Century Gothic"/>
                <w:sz w:val="22"/>
                <w:szCs w:val="22"/>
              </w:rPr>
              <w:t>Propose a future invention to address a modern world problem</w:t>
            </w:r>
          </w:p>
          <w:p w:rsidR="0063007B" w:rsidRPr="00563747" w:rsidRDefault="0063007B" w:rsidP="009D663D">
            <w:pPr>
              <w:pStyle w:val="NormalWeb"/>
              <w:numPr>
                <w:ilvl w:val="0"/>
                <w:numId w:val="14"/>
              </w:numPr>
              <w:spacing w:before="0" w:beforeAutospacing="0" w:after="0" w:afterAutospacing="0"/>
              <w:rPr>
                <w:rFonts w:ascii="Century Gothic" w:hAnsi="Century Gothic"/>
                <w:sz w:val="22"/>
                <w:szCs w:val="22"/>
              </w:rPr>
            </w:pPr>
            <w:r w:rsidRPr="00563747">
              <w:rPr>
                <w:rFonts w:ascii="Century Gothic" w:hAnsi="Century Gothic"/>
                <w:sz w:val="22"/>
                <w:szCs w:val="22"/>
              </w:rPr>
              <w:t>Use of evidence and historical vocabulary</w:t>
            </w:r>
          </w:p>
          <w:p w:rsidR="00E04E05" w:rsidRPr="0063007B" w:rsidRDefault="0063007B" w:rsidP="009D663D">
            <w:pPr>
              <w:pStyle w:val="NormalWeb"/>
              <w:numPr>
                <w:ilvl w:val="0"/>
                <w:numId w:val="14"/>
              </w:numPr>
              <w:spacing w:before="0" w:beforeAutospacing="0" w:after="0" w:afterAutospacing="0"/>
              <w:rPr>
                <w:rFonts w:ascii="Century Gothic" w:hAnsi="Century Gothic"/>
                <w:sz w:val="22"/>
                <w:szCs w:val="22"/>
              </w:rPr>
            </w:pPr>
            <w:r w:rsidRPr="00563747">
              <w:rPr>
                <w:rFonts w:ascii="Century Gothic" w:hAnsi="Century Gothic"/>
                <w:sz w:val="22"/>
                <w:szCs w:val="22"/>
              </w:rPr>
              <w:t>Analysis of cause, consequence, continuity, change, and significance</w:t>
            </w:r>
          </w:p>
        </w:tc>
        <w:tc>
          <w:tcPr>
            <w:tcW w:w="6184" w:type="dxa"/>
          </w:tcPr>
          <w:p w:rsidR="00E04E05" w:rsidRPr="0063007B" w:rsidRDefault="00E04E05" w:rsidP="0063007B">
            <w:pPr>
              <w:pStyle w:val="Heading2"/>
              <w:spacing w:before="0"/>
              <w:outlineLvl w:val="1"/>
              <w:rPr>
                <w:rFonts w:ascii="Century Gothic" w:hAnsi="Century Gothic"/>
                <w:color w:val="auto"/>
                <w:sz w:val="22"/>
                <w:szCs w:val="22"/>
                <w:u w:val="single"/>
              </w:rPr>
            </w:pPr>
            <w:r w:rsidRPr="0063007B">
              <w:rPr>
                <w:rStyle w:val="Strong"/>
                <w:rFonts w:ascii="Century Gothic" w:hAnsi="Century Gothic"/>
                <w:bCs w:val="0"/>
                <w:color w:val="auto"/>
                <w:sz w:val="22"/>
                <w:szCs w:val="22"/>
                <w:u w:val="single"/>
              </w:rPr>
              <w:t>Final Assessment –</w:t>
            </w:r>
            <w:r w:rsidR="0063007B">
              <w:rPr>
                <w:rStyle w:val="Strong"/>
                <w:rFonts w:ascii="Century Gothic" w:hAnsi="Century Gothic"/>
                <w:bCs w:val="0"/>
                <w:color w:val="auto"/>
                <w:sz w:val="22"/>
                <w:szCs w:val="22"/>
                <w:u w:val="single"/>
              </w:rPr>
              <w:t xml:space="preserve"> </w:t>
            </w:r>
            <w:r w:rsidRPr="0063007B">
              <w:rPr>
                <w:rStyle w:val="Emphasis"/>
                <w:rFonts w:ascii="Century Gothic" w:hAnsi="Century Gothic"/>
                <w:b/>
                <w:color w:val="auto"/>
                <w:sz w:val="22"/>
                <w:szCs w:val="22"/>
                <w:u w:val="single"/>
              </w:rPr>
              <w:t>“Kings, Raiders and Rulers: How Did They Organise England?”</w:t>
            </w:r>
          </w:p>
          <w:p w:rsidR="00E04E05" w:rsidRPr="00563747" w:rsidRDefault="0063007B" w:rsidP="00E04E05">
            <w:pPr>
              <w:pStyle w:val="NormalWeb"/>
              <w:spacing w:before="0" w:beforeAutospacing="0" w:after="0" w:afterAutospacing="0"/>
              <w:rPr>
                <w:rFonts w:ascii="Century Gothic" w:hAnsi="Century Gothic"/>
                <w:sz w:val="22"/>
                <w:szCs w:val="22"/>
              </w:rPr>
            </w:pPr>
            <w:r w:rsidRPr="0063007B">
              <w:rPr>
                <w:rFonts w:ascii="Century Gothic" w:hAnsi="Century Gothic"/>
                <w:sz w:val="22"/>
                <w:szCs w:val="22"/>
              </w:rPr>
              <w:t>C</w:t>
            </w:r>
            <w:r w:rsidRPr="0063007B">
              <w:rPr>
                <w:rFonts w:ascii="Century Gothic" w:hAnsi="Century Gothic"/>
              </w:rPr>
              <w:t>hildren</w:t>
            </w:r>
            <w:r w:rsidR="00E04E05" w:rsidRPr="0063007B">
              <w:rPr>
                <w:rFonts w:ascii="Century Gothic" w:hAnsi="Century Gothic"/>
                <w:sz w:val="22"/>
                <w:szCs w:val="22"/>
              </w:rPr>
              <w:t xml:space="preserve"> </w:t>
            </w:r>
            <w:r w:rsidR="00E04E05" w:rsidRPr="00563747">
              <w:rPr>
                <w:rFonts w:ascii="Century Gothic" w:hAnsi="Century Gothic"/>
                <w:sz w:val="22"/>
                <w:szCs w:val="22"/>
              </w:rPr>
              <w:t>will create a presentation, timeline, or booklet:</w:t>
            </w:r>
          </w:p>
          <w:p w:rsidR="00E04E05" w:rsidRPr="00563747" w:rsidRDefault="00E04E05" w:rsidP="009D663D">
            <w:pPr>
              <w:pStyle w:val="NormalWeb"/>
              <w:numPr>
                <w:ilvl w:val="0"/>
                <w:numId w:val="32"/>
              </w:numPr>
              <w:spacing w:before="0" w:beforeAutospacing="0" w:after="0" w:afterAutospacing="0"/>
              <w:rPr>
                <w:rFonts w:ascii="Century Gothic" w:hAnsi="Century Gothic"/>
                <w:sz w:val="22"/>
                <w:szCs w:val="22"/>
              </w:rPr>
            </w:pPr>
            <w:r w:rsidRPr="00563747">
              <w:rPr>
                <w:rFonts w:ascii="Century Gothic" w:hAnsi="Century Gothic"/>
                <w:sz w:val="22"/>
                <w:szCs w:val="22"/>
              </w:rPr>
              <w:t>Explaining who the Anglo-Saxons and Vikings were and why they came to Britain</w:t>
            </w:r>
          </w:p>
          <w:p w:rsidR="00E04E05" w:rsidRPr="00563747" w:rsidRDefault="00E04E05" w:rsidP="009D663D">
            <w:pPr>
              <w:pStyle w:val="NormalWeb"/>
              <w:numPr>
                <w:ilvl w:val="0"/>
                <w:numId w:val="32"/>
              </w:numPr>
              <w:spacing w:before="0" w:beforeAutospacing="0" w:after="0" w:afterAutospacing="0"/>
              <w:rPr>
                <w:rFonts w:ascii="Century Gothic" w:hAnsi="Century Gothic"/>
                <w:sz w:val="22"/>
                <w:szCs w:val="22"/>
              </w:rPr>
            </w:pPr>
            <w:r w:rsidRPr="00563747">
              <w:rPr>
                <w:rFonts w:ascii="Century Gothic" w:hAnsi="Century Gothic"/>
                <w:sz w:val="22"/>
                <w:szCs w:val="22"/>
              </w:rPr>
              <w:t>Describing how kings like Edward the Confessor organised the country</w:t>
            </w:r>
          </w:p>
          <w:p w:rsidR="00E04E05" w:rsidRPr="0063007B" w:rsidRDefault="00E04E05" w:rsidP="009D663D">
            <w:pPr>
              <w:pStyle w:val="NormalWeb"/>
              <w:numPr>
                <w:ilvl w:val="0"/>
                <w:numId w:val="33"/>
              </w:numPr>
              <w:spacing w:before="0" w:beforeAutospacing="0" w:after="0" w:afterAutospacing="0"/>
              <w:rPr>
                <w:rFonts w:ascii="Century Gothic" w:hAnsi="Century Gothic"/>
                <w:sz w:val="22"/>
                <w:szCs w:val="22"/>
              </w:rPr>
            </w:pPr>
            <w:r w:rsidRPr="00563747">
              <w:rPr>
                <w:rFonts w:ascii="Century Gothic" w:hAnsi="Century Gothic"/>
                <w:sz w:val="22"/>
                <w:szCs w:val="22"/>
              </w:rPr>
              <w:t>Use of historical vocabulary and chronology</w:t>
            </w:r>
            <w:bookmarkStart w:id="0" w:name="_GoBack"/>
            <w:bookmarkEnd w:id="0"/>
          </w:p>
        </w:tc>
      </w:tr>
    </w:tbl>
    <w:p w:rsidR="00A826C6" w:rsidRDefault="00A826C6"/>
    <w:sectPr w:rsidR="00A826C6" w:rsidSect="00B54035">
      <w:headerReference w:type="default" r:id="rId7"/>
      <w:pgSz w:w="23811" w:h="16838" w:orient="landscape" w:code="8"/>
      <w:pgMar w:top="116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663D" w:rsidRDefault="009D663D" w:rsidP="00B54035">
      <w:pPr>
        <w:spacing w:after="0" w:line="240" w:lineRule="auto"/>
      </w:pPr>
      <w:r>
        <w:separator/>
      </w:r>
    </w:p>
  </w:endnote>
  <w:endnote w:type="continuationSeparator" w:id="0">
    <w:p w:rsidR="009D663D" w:rsidRDefault="009D663D" w:rsidP="00B5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663D" w:rsidRDefault="009D663D" w:rsidP="00B54035">
      <w:pPr>
        <w:spacing w:after="0" w:line="240" w:lineRule="auto"/>
      </w:pPr>
      <w:r>
        <w:separator/>
      </w:r>
    </w:p>
  </w:footnote>
  <w:footnote w:type="continuationSeparator" w:id="0">
    <w:p w:rsidR="009D663D" w:rsidRDefault="009D663D" w:rsidP="00B54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F5" w:rsidRDefault="007474F5" w:rsidP="00B54035">
    <w:pPr>
      <w:pBdr>
        <w:top w:val="nil"/>
        <w:left w:val="nil"/>
        <w:bottom w:val="nil"/>
        <w:right w:val="nil"/>
        <w:between w:val="nil"/>
      </w:pBdr>
      <w:tabs>
        <w:tab w:val="center" w:pos="4153"/>
        <w:tab w:val="right" w:pos="8306"/>
      </w:tabs>
      <w:rPr>
        <w:color w:val="000000"/>
      </w:rPr>
    </w:pPr>
    <w:r>
      <w:rPr>
        <w:noProof/>
      </w:rPr>
      <w:drawing>
        <wp:anchor distT="0" distB="0" distL="114300" distR="114300" simplePos="0" relativeHeight="251661312" behindDoc="0" locked="0" layoutInCell="1" hidden="0" allowOverlap="1" wp14:anchorId="0D06699A" wp14:editId="4A0DE12E">
          <wp:simplePos x="0" y="0"/>
          <wp:positionH relativeFrom="column">
            <wp:posOffset>9754870</wp:posOffset>
          </wp:positionH>
          <wp:positionV relativeFrom="paragraph">
            <wp:posOffset>140970</wp:posOffset>
          </wp:positionV>
          <wp:extent cx="2770892" cy="863346"/>
          <wp:effectExtent l="0" t="0" r="1270" b="8890"/>
          <wp:wrapNone/>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0892" cy="863346"/>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s">
          <w:drawing>
            <wp:anchor distT="0" distB="0" distL="114300" distR="114300" simplePos="0" relativeHeight="251659264" behindDoc="0" locked="0" layoutInCell="1" hidden="0" allowOverlap="1" wp14:anchorId="16C228E4" wp14:editId="31A7834D">
              <wp:simplePos x="0" y="0"/>
              <wp:positionH relativeFrom="page">
                <wp:posOffset>1462829</wp:posOffset>
              </wp:positionH>
              <wp:positionV relativeFrom="topMargin">
                <wp:posOffset>334645</wp:posOffset>
              </wp:positionV>
              <wp:extent cx="3580765" cy="1116330"/>
              <wp:effectExtent l="0" t="0" r="0" b="0"/>
              <wp:wrapTopAndBottom distT="0" distB="0"/>
              <wp:docPr id="61" name="Rectangle 61"/>
              <wp:cNvGraphicFramePr/>
              <a:graphic xmlns:a="http://schemas.openxmlformats.org/drawingml/2006/main">
                <a:graphicData uri="http://schemas.microsoft.com/office/word/2010/wordprocessingShape">
                  <wps:wsp>
                    <wps:cNvSpPr/>
                    <wps:spPr>
                      <a:xfrm>
                        <a:off x="0" y="0"/>
                        <a:ext cx="3580765" cy="1116330"/>
                      </a:xfrm>
                      <a:prstGeom prst="rect">
                        <a:avLst/>
                      </a:prstGeom>
                      <a:noFill/>
                      <a:ln>
                        <a:noFill/>
                      </a:ln>
                    </wps:spPr>
                    <wps:txbx>
                      <w:txbxContent>
                        <w:p w:rsidR="007474F5" w:rsidRDefault="007474F5" w:rsidP="00B54035">
                          <w:pPr>
                            <w:spacing w:after="0"/>
                            <w:textDirection w:val="btLr"/>
                          </w:pPr>
                          <w:r>
                            <w:rPr>
                              <w:rFonts w:ascii="Calibri" w:eastAsia="Calibri" w:hAnsi="Calibri" w:cs="Calibri"/>
                              <w:b/>
                              <w:color w:val="365F91"/>
                              <w:sz w:val="28"/>
                            </w:rPr>
                            <w:t>St Joseph’s Catholic Primary School</w:t>
                          </w:r>
                        </w:p>
                        <w:p w:rsidR="007474F5" w:rsidRDefault="007474F5" w:rsidP="00B54035">
                          <w:pPr>
                            <w:spacing w:after="0"/>
                            <w:textDirection w:val="btLr"/>
                          </w:pPr>
                          <w:r>
                            <w:rPr>
                              <w:rFonts w:ascii="Calibri" w:eastAsia="Calibri" w:hAnsi="Calibri" w:cs="Calibri"/>
                              <w:color w:val="000000"/>
                              <w:sz w:val="16"/>
                            </w:rPr>
                            <w:t>Lawton Avenue</w:t>
                          </w:r>
                        </w:p>
                        <w:p w:rsidR="007474F5" w:rsidRDefault="007474F5" w:rsidP="00B54035">
                          <w:pPr>
                            <w:spacing w:after="0"/>
                            <w:textDirection w:val="btLr"/>
                          </w:pPr>
                          <w:r>
                            <w:rPr>
                              <w:rFonts w:ascii="Calibri" w:eastAsia="Calibri" w:hAnsi="Calibri" w:cs="Calibri"/>
                              <w:color w:val="000000"/>
                              <w:sz w:val="16"/>
                            </w:rPr>
                            <w:t>Carterton</w:t>
                          </w:r>
                        </w:p>
                        <w:p w:rsidR="007474F5" w:rsidRDefault="007474F5" w:rsidP="00B54035">
                          <w:pPr>
                            <w:spacing w:after="0"/>
                            <w:textDirection w:val="btLr"/>
                          </w:pPr>
                          <w:r>
                            <w:rPr>
                              <w:rFonts w:ascii="Calibri" w:eastAsia="Calibri" w:hAnsi="Calibri" w:cs="Calibri"/>
                              <w:color w:val="000000"/>
                              <w:sz w:val="16"/>
                            </w:rPr>
                            <w:t>Oxfordshire</w:t>
                          </w:r>
                        </w:p>
                        <w:p w:rsidR="007474F5" w:rsidRDefault="007474F5" w:rsidP="00B54035">
                          <w:pPr>
                            <w:spacing w:after="0"/>
                            <w:textDirection w:val="btLr"/>
                          </w:pPr>
                          <w:r>
                            <w:rPr>
                              <w:rFonts w:ascii="Calibri" w:eastAsia="Calibri" w:hAnsi="Calibri" w:cs="Calibri"/>
                              <w:color w:val="000000"/>
                              <w:sz w:val="16"/>
                            </w:rPr>
                            <w:t>OX18 3JY</w:t>
                          </w:r>
                        </w:p>
                        <w:p w:rsidR="007474F5" w:rsidRDefault="007474F5" w:rsidP="00B54035">
                          <w:pPr>
                            <w:spacing w:after="0"/>
                            <w:textDirection w:val="btLr"/>
                          </w:pPr>
                          <w:r>
                            <w:rPr>
                              <w:rFonts w:ascii="Calibri" w:eastAsia="Calibri" w:hAnsi="Calibri" w:cs="Calibri"/>
                              <w:color w:val="000000"/>
                              <w:sz w:val="16"/>
                            </w:rPr>
                            <w:t>Tel: 01993 841240</w:t>
                          </w:r>
                        </w:p>
                        <w:p w:rsidR="007474F5" w:rsidRDefault="007474F5" w:rsidP="00B54035">
                          <w:pPr>
                            <w:textDirection w:val="btLr"/>
                          </w:pPr>
                          <w:r>
                            <w:rPr>
                              <w:rFonts w:ascii="Calibri" w:eastAsia="Calibri" w:hAnsi="Calibri" w:cs="Calibri"/>
                              <w:i/>
                              <w:color w:val="000000"/>
                              <w:sz w:val="16"/>
                            </w:rPr>
                            <w:t>www.stjosephsprimarycarterton.co.uk</w:t>
                          </w:r>
                        </w:p>
                        <w:p w:rsidR="007474F5" w:rsidRDefault="007474F5" w:rsidP="00B54035">
                          <w:pPr>
                            <w:textDirection w:val="btLr"/>
                          </w:pPr>
                        </w:p>
                      </w:txbxContent>
                    </wps:txbx>
                    <wps:bodyPr spcFirstLastPara="1" wrap="square" lIns="91425" tIns="45700" rIns="91425" bIns="45700" anchor="t" anchorCtr="0">
                      <a:noAutofit/>
                    </wps:bodyPr>
                  </wps:wsp>
                </a:graphicData>
              </a:graphic>
            </wp:anchor>
          </w:drawing>
        </mc:Choice>
        <mc:Fallback>
          <w:pict>
            <v:rect w14:anchorId="16C228E4" id="Rectangle 61" o:spid="_x0000_s1026" style="position:absolute;margin-left:115.2pt;margin-top:26.35pt;width:281.95pt;height:87.9pt;z-index:251659264;visibility:visible;mso-wrap-style:square;mso-wrap-distance-left:9pt;mso-wrap-distance-top:0;mso-wrap-distance-right:9pt;mso-wrap-distance-bottom:0;mso-position-horizontal:absolute;mso-position-horizontal-relative:page;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" filled="f" stroked="f">
              <v:textbox inset="2.53958mm,1.2694mm,2.53958mm,1.2694mm">
                <w:txbxContent>
                  <w:p w:rsidR="007474F5" w:rsidRDefault="007474F5" w:rsidP="00B54035">
                    <w:pPr>
                      <w:spacing w:after="0"/>
                      <w:textDirection w:val="btLr"/>
                    </w:pPr>
                    <w:r>
                      <w:rPr>
                        <w:rFonts w:ascii="Calibri" w:eastAsia="Calibri" w:hAnsi="Calibri" w:cs="Calibri"/>
                        <w:b/>
                        <w:color w:val="365F91"/>
                        <w:sz w:val="28"/>
                      </w:rPr>
                      <w:t>St Joseph’s Catholic Primary School</w:t>
                    </w:r>
                  </w:p>
                  <w:p w:rsidR="007474F5" w:rsidRDefault="007474F5" w:rsidP="00B54035">
                    <w:pPr>
                      <w:spacing w:after="0"/>
                      <w:textDirection w:val="btLr"/>
                    </w:pPr>
                    <w:r>
                      <w:rPr>
                        <w:rFonts w:ascii="Calibri" w:eastAsia="Calibri" w:hAnsi="Calibri" w:cs="Calibri"/>
                        <w:color w:val="000000"/>
                        <w:sz w:val="16"/>
                      </w:rPr>
                      <w:t>Lawton Avenue</w:t>
                    </w:r>
                  </w:p>
                  <w:p w:rsidR="007474F5" w:rsidRDefault="007474F5" w:rsidP="00B54035">
                    <w:pPr>
                      <w:spacing w:after="0"/>
                      <w:textDirection w:val="btLr"/>
                    </w:pPr>
                    <w:r>
                      <w:rPr>
                        <w:rFonts w:ascii="Calibri" w:eastAsia="Calibri" w:hAnsi="Calibri" w:cs="Calibri"/>
                        <w:color w:val="000000"/>
                        <w:sz w:val="16"/>
                      </w:rPr>
                      <w:t>Carterton</w:t>
                    </w:r>
                  </w:p>
                  <w:p w:rsidR="007474F5" w:rsidRDefault="007474F5" w:rsidP="00B54035">
                    <w:pPr>
                      <w:spacing w:after="0"/>
                      <w:textDirection w:val="btLr"/>
                    </w:pPr>
                    <w:r>
                      <w:rPr>
                        <w:rFonts w:ascii="Calibri" w:eastAsia="Calibri" w:hAnsi="Calibri" w:cs="Calibri"/>
                        <w:color w:val="000000"/>
                        <w:sz w:val="16"/>
                      </w:rPr>
                      <w:t>Oxfordshire</w:t>
                    </w:r>
                  </w:p>
                  <w:p w:rsidR="007474F5" w:rsidRDefault="007474F5" w:rsidP="00B54035">
                    <w:pPr>
                      <w:spacing w:after="0"/>
                      <w:textDirection w:val="btLr"/>
                    </w:pPr>
                    <w:r>
                      <w:rPr>
                        <w:rFonts w:ascii="Calibri" w:eastAsia="Calibri" w:hAnsi="Calibri" w:cs="Calibri"/>
                        <w:color w:val="000000"/>
                        <w:sz w:val="16"/>
                      </w:rPr>
                      <w:t>OX18 3JY</w:t>
                    </w:r>
                  </w:p>
                  <w:p w:rsidR="007474F5" w:rsidRDefault="007474F5" w:rsidP="00B54035">
                    <w:pPr>
                      <w:spacing w:after="0"/>
                      <w:textDirection w:val="btLr"/>
                    </w:pPr>
                    <w:r>
                      <w:rPr>
                        <w:rFonts w:ascii="Calibri" w:eastAsia="Calibri" w:hAnsi="Calibri" w:cs="Calibri"/>
                        <w:color w:val="000000"/>
                        <w:sz w:val="16"/>
                      </w:rPr>
                      <w:t>Tel: 01993 841240</w:t>
                    </w:r>
                  </w:p>
                  <w:p w:rsidR="007474F5" w:rsidRDefault="007474F5" w:rsidP="00B54035">
                    <w:pPr>
                      <w:textDirection w:val="btLr"/>
                    </w:pPr>
                    <w:r>
                      <w:rPr>
                        <w:rFonts w:ascii="Calibri" w:eastAsia="Calibri" w:hAnsi="Calibri" w:cs="Calibri"/>
                        <w:i/>
                        <w:color w:val="000000"/>
                        <w:sz w:val="16"/>
                      </w:rPr>
                      <w:t>www.stjosephsprimarycarterton.co.uk</w:t>
                    </w:r>
                  </w:p>
                  <w:p w:rsidR="007474F5" w:rsidRDefault="007474F5" w:rsidP="00B54035">
                    <w:pPr>
                      <w:textDirection w:val="btLr"/>
                    </w:pPr>
                  </w:p>
                </w:txbxContent>
              </v:textbox>
              <w10:wrap type="topAndBottom" anchorx="page" anchory="margin"/>
            </v:rect>
          </w:pict>
        </mc:Fallback>
      </mc:AlternateContent>
    </w:r>
    <w:r>
      <w:rPr>
        <w:noProof/>
      </w:rPr>
      <w:drawing>
        <wp:anchor distT="0" distB="0" distL="0" distR="0" simplePos="0" relativeHeight="251660288" behindDoc="1" locked="0" layoutInCell="1" hidden="0" allowOverlap="1" wp14:anchorId="0264FDF6" wp14:editId="776F89CD">
          <wp:simplePos x="0" y="0"/>
          <wp:positionH relativeFrom="column">
            <wp:posOffset>5494867</wp:posOffset>
          </wp:positionH>
          <wp:positionV relativeFrom="paragraph">
            <wp:posOffset>-161713</wp:posOffset>
          </wp:positionV>
          <wp:extent cx="1913466" cy="1456266"/>
          <wp:effectExtent l="0" t="0" r="0" b="0"/>
          <wp:wrapNone/>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918002" cy="1459719"/>
                  </a:xfrm>
                  <a:prstGeom prst="rect">
                    <a:avLst/>
                  </a:prstGeom>
                  <a:ln/>
                </pic:spPr>
              </pic:pic>
            </a:graphicData>
          </a:graphic>
          <wp14:sizeRelH relativeFrom="margin">
            <wp14:pctWidth>0</wp14:pctWidth>
          </wp14:sizeRelH>
          <wp14:sizeRelV relativeFrom="margin">
            <wp14:pctHeight>0</wp14:pctHeight>
          </wp14:sizeRelV>
        </wp:anchor>
      </w:drawing>
    </w:r>
  </w:p>
  <w:p w:rsidR="007474F5" w:rsidRDefault="007474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D3D50"/>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D1A20"/>
    <w:multiLevelType w:val="multilevel"/>
    <w:tmpl w:val="0A0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1544E"/>
    <w:multiLevelType w:val="multilevel"/>
    <w:tmpl w:val="1D14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5517B"/>
    <w:multiLevelType w:val="multilevel"/>
    <w:tmpl w:val="34D8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0350E"/>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AB76B0"/>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B4BBE"/>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DE6980"/>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23DEE"/>
    <w:multiLevelType w:val="multilevel"/>
    <w:tmpl w:val="2672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582813"/>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1151D"/>
    <w:multiLevelType w:val="multilevel"/>
    <w:tmpl w:val="3CC6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1115E"/>
    <w:multiLevelType w:val="multilevel"/>
    <w:tmpl w:val="0156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2835F2"/>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874E9B"/>
    <w:multiLevelType w:val="hybridMultilevel"/>
    <w:tmpl w:val="B796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836423"/>
    <w:multiLevelType w:val="multilevel"/>
    <w:tmpl w:val="A13E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B4400C"/>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70504"/>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9906DE"/>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A111F3"/>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C4EBA"/>
    <w:multiLevelType w:val="multilevel"/>
    <w:tmpl w:val="F046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1C2A89"/>
    <w:multiLevelType w:val="multilevel"/>
    <w:tmpl w:val="190C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F11E81"/>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684E84"/>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C342D3"/>
    <w:multiLevelType w:val="multilevel"/>
    <w:tmpl w:val="BB0C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C0251"/>
    <w:multiLevelType w:val="multilevel"/>
    <w:tmpl w:val="0284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D57D0C"/>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F1281E"/>
    <w:multiLevelType w:val="multilevel"/>
    <w:tmpl w:val="7F7E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3A3A27"/>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A64196"/>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BD5318"/>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12142B"/>
    <w:multiLevelType w:val="multilevel"/>
    <w:tmpl w:val="E306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E81970"/>
    <w:multiLevelType w:val="multilevel"/>
    <w:tmpl w:val="0986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D31343"/>
    <w:multiLevelType w:val="multilevel"/>
    <w:tmpl w:val="610C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4D521C"/>
    <w:multiLevelType w:val="multilevel"/>
    <w:tmpl w:val="6A6C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96152F"/>
    <w:multiLevelType w:val="multilevel"/>
    <w:tmpl w:val="36B0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8851D1"/>
    <w:multiLevelType w:val="multilevel"/>
    <w:tmpl w:val="F772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E149A9"/>
    <w:multiLevelType w:val="multilevel"/>
    <w:tmpl w:val="53DA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27"/>
  </w:num>
  <w:num w:numId="3">
    <w:abstractNumId w:val="15"/>
  </w:num>
  <w:num w:numId="4">
    <w:abstractNumId w:val="22"/>
  </w:num>
  <w:num w:numId="5">
    <w:abstractNumId w:val="28"/>
  </w:num>
  <w:num w:numId="6">
    <w:abstractNumId w:val="29"/>
  </w:num>
  <w:num w:numId="7">
    <w:abstractNumId w:val="6"/>
  </w:num>
  <w:num w:numId="8">
    <w:abstractNumId w:val="7"/>
  </w:num>
  <w:num w:numId="9">
    <w:abstractNumId w:val="9"/>
  </w:num>
  <w:num w:numId="10">
    <w:abstractNumId w:val="17"/>
  </w:num>
  <w:num w:numId="11">
    <w:abstractNumId w:val="16"/>
  </w:num>
  <w:num w:numId="12">
    <w:abstractNumId w:val="5"/>
  </w:num>
  <w:num w:numId="13">
    <w:abstractNumId w:val="12"/>
  </w:num>
  <w:num w:numId="14">
    <w:abstractNumId w:val="21"/>
  </w:num>
  <w:num w:numId="15">
    <w:abstractNumId w:val="4"/>
  </w:num>
  <w:num w:numId="16">
    <w:abstractNumId w:val="32"/>
  </w:num>
  <w:num w:numId="17">
    <w:abstractNumId w:val="1"/>
  </w:num>
  <w:num w:numId="18">
    <w:abstractNumId w:val="14"/>
  </w:num>
  <w:num w:numId="19">
    <w:abstractNumId w:val="10"/>
  </w:num>
  <w:num w:numId="20">
    <w:abstractNumId w:val="30"/>
  </w:num>
  <w:num w:numId="21">
    <w:abstractNumId w:val="31"/>
  </w:num>
  <w:num w:numId="22">
    <w:abstractNumId w:val="33"/>
  </w:num>
  <w:num w:numId="23">
    <w:abstractNumId w:val="19"/>
  </w:num>
  <w:num w:numId="24">
    <w:abstractNumId w:val="36"/>
  </w:num>
  <w:num w:numId="25">
    <w:abstractNumId w:val="35"/>
  </w:num>
  <w:num w:numId="26">
    <w:abstractNumId w:val="2"/>
  </w:num>
  <w:num w:numId="27">
    <w:abstractNumId w:val="3"/>
  </w:num>
  <w:num w:numId="28">
    <w:abstractNumId w:val="11"/>
  </w:num>
  <w:num w:numId="29">
    <w:abstractNumId w:val="23"/>
  </w:num>
  <w:num w:numId="30">
    <w:abstractNumId w:val="26"/>
  </w:num>
  <w:num w:numId="31">
    <w:abstractNumId w:val="8"/>
  </w:num>
  <w:num w:numId="32">
    <w:abstractNumId w:val="20"/>
  </w:num>
  <w:num w:numId="33">
    <w:abstractNumId w:val="24"/>
  </w:num>
  <w:num w:numId="34">
    <w:abstractNumId w:val="13"/>
  </w:num>
  <w:num w:numId="35">
    <w:abstractNumId w:val="0"/>
  </w:num>
  <w:num w:numId="36">
    <w:abstractNumId w:val="25"/>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35"/>
    <w:rsid w:val="000B354F"/>
    <w:rsid w:val="001127F1"/>
    <w:rsid w:val="001176F1"/>
    <w:rsid w:val="00272652"/>
    <w:rsid w:val="002D348E"/>
    <w:rsid w:val="00354264"/>
    <w:rsid w:val="00370CFE"/>
    <w:rsid w:val="0054490B"/>
    <w:rsid w:val="00563747"/>
    <w:rsid w:val="0063007B"/>
    <w:rsid w:val="006E166B"/>
    <w:rsid w:val="007472F5"/>
    <w:rsid w:val="007474F5"/>
    <w:rsid w:val="0075296D"/>
    <w:rsid w:val="007E3554"/>
    <w:rsid w:val="00800F60"/>
    <w:rsid w:val="00824C38"/>
    <w:rsid w:val="0087699C"/>
    <w:rsid w:val="008C550E"/>
    <w:rsid w:val="00992101"/>
    <w:rsid w:val="009D663D"/>
    <w:rsid w:val="00A62F4E"/>
    <w:rsid w:val="00A826C6"/>
    <w:rsid w:val="00AC70BC"/>
    <w:rsid w:val="00B1742A"/>
    <w:rsid w:val="00B54035"/>
    <w:rsid w:val="00B9116D"/>
    <w:rsid w:val="00BD1EDB"/>
    <w:rsid w:val="00C2753C"/>
    <w:rsid w:val="00C55300"/>
    <w:rsid w:val="00D25BE7"/>
    <w:rsid w:val="00D4544D"/>
    <w:rsid w:val="00D77681"/>
    <w:rsid w:val="00E04E05"/>
    <w:rsid w:val="00E5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78258"/>
  <w15:chartTrackingRefBased/>
  <w15:docId w15:val="{49F0F7D3-4FC1-4EC1-A9BE-28FE7E70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5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26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62F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E35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035"/>
  </w:style>
  <w:style w:type="paragraph" w:styleId="Footer">
    <w:name w:val="footer"/>
    <w:basedOn w:val="Normal"/>
    <w:link w:val="FooterChar"/>
    <w:uiPriority w:val="99"/>
    <w:unhideWhenUsed/>
    <w:rsid w:val="00B54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035"/>
  </w:style>
  <w:style w:type="table" w:styleId="TableGrid">
    <w:name w:val="Table Grid"/>
    <w:basedOn w:val="TableNormal"/>
    <w:uiPriority w:val="39"/>
    <w:rsid w:val="00B5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62F4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62F4E"/>
    <w:rPr>
      <w:b/>
      <w:bCs/>
    </w:rPr>
  </w:style>
  <w:style w:type="paragraph" w:styleId="NormalWeb">
    <w:name w:val="Normal (Web)"/>
    <w:basedOn w:val="Normal"/>
    <w:uiPriority w:val="99"/>
    <w:unhideWhenUsed/>
    <w:rsid w:val="00A62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2F4E"/>
    <w:pPr>
      <w:ind w:left="720"/>
      <w:contextualSpacing/>
    </w:pPr>
  </w:style>
  <w:style w:type="character" w:customStyle="1" w:styleId="Heading2Char">
    <w:name w:val="Heading 2 Char"/>
    <w:basedOn w:val="DefaultParagraphFont"/>
    <w:link w:val="Heading2"/>
    <w:uiPriority w:val="9"/>
    <w:rsid w:val="00A826C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E3554"/>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824C38"/>
    <w:rPr>
      <w:i/>
      <w:iCs/>
    </w:rPr>
  </w:style>
  <w:style w:type="character" w:customStyle="1" w:styleId="Heading1Char">
    <w:name w:val="Heading 1 Char"/>
    <w:basedOn w:val="DefaultParagraphFont"/>
    <w:link w:val="Heading1"/>
    <w:uiPriority w:val="9"/>
    <w:rsid w:val="000B354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3051">
      <w:bodyDiv w:val="1"/>
      <w:marLeft w:val="0"/>
      <w:marRight w:val="0"/>
      <w:marTop w:val="0"/>
      <w:marBottom w:val="0"/>
      <w:divBdr>
        <w:top w:val="none" w:sz="0" w:space="0" w:color="auto"/>
        <w:left w:val="none" w:sz="0" w:space="0" w:color="auto"/>
        <w:bottom w:val="none" w:sz="0" w:space="0" w:color="auto"/>
        <w:right w:val="none" w:sz="0" w:space="0" w:color="auto"/>
      </w:divBdr>
    </w:div>
    <w:div w:id="142235943">
      <w:bodyDiv w:val="1"/>
      <w:marLeft w:val="0"/>
      <w:marRight w:val="0"/>
      <w:marTop w:val="0"/>
      <w:marBottom w:val="0"/>
      <w:divBdr>
        <w:top w:val="none" w:sz="0" w:space="0" w:color="auto"/>
        <w:left w:val="none" w:sz="0" w:space="0" w:color="auto"/>
        <w:bottom w:val="none" w:sz="0" w:space="0" w:color="auto"/>
        <w:right w:val="none" w:sz="0" w:space="0" w:color="auto"/>
      </w:divBdr>
    </w:div>
    <w:div w:id="147138237">
      <w:bodyDiv w:val="1"/>
      <w:marLeft w:val="0"/>
      <w:marRight w:val="0"/>
      <w:marTop w:val="0"/>
      <w:marBottom w:val="0"/>
      <w:divBdr>
        <w:top w:val="none" w:sz="0" w:space="0" w:color="auto"/>
        <w:left w:val="none" w:sz="0" w:space="0" w:color="auto"/>
        <w:bottom w:val="none" w:sz="0" w:space="0" w:color="auto"/>
        <w:right w:val="none" w:sz="0" w:space="0" w:color="auto"/>
      </w:divBdr>
    </w:div>
    <w:div w:id="172570800">
      <w:bodyDiv w:val="1"/>
      <w:marLeft w:val="0"/>
      <w:marRight w:val="0"/>
      <w:marTop w:val="0"/>
      <w:marBottom w:val="0"/>
      <w:divBdr>
        <w:top w:val="none" w:sz="0" w:space="0" w:color="auto"/>
        <w:left w:val="none" w:sz="0" w:space="0" w:color="auto"/>
        <w:bottom w:val="none" w:sz="0" w:space="0" w:color="auto"/>
        <w:right w:val="none" w:sz="0" w:space="0" w:color="auto"/>
      </w:divBdr>
    </w:div>
    <w:div w:id="440534137">
      <w:bodyDiv w:val="1"/>
      <w:marLeft w:val="0"/>
      <w:marRight w:val="0"/>
      <w:marTop w:val="0"/>
      <w:marBottom w:val="0"/>
      <w:divBdr>
        <w:top w:val="none" w:sz="0" w:space="0" w:color="auto"/>
        <w:left w:val="none" w:sz="0" w:space="0" w:color="auto"/>
        <w:bottom w:val="none" w:sz="0" w:space="0" w:color="auto"/>
        <w:right w:val="none" w:sz="0" w:space="0" w:color="auto"/>
      </w:divBdr>
    </w:div>
    <w:div w:id="543294189">
      <w:bodyDiv w:val="1"/>
      <w:marLeft w:val="0"/>
      <w:marRight w:val="0"/>
      <w:marTop w:val="0"/>
      <w:marBottom w:val="0"/>
      <w:divBdr>
        <w:top w:val="none" w:sz="0" w:space="0" w:color="auto"/>
        <w:left w:val="none" w:sz="0" w:space="0" w:color="auto"/>
        <w:bottom w:val="none" w:sz="0" w:space="0" w:color="auto"/>
        <w:right w:val="none" w:sz="0" w:space="0" w:color="auto"/>
      </w:divBdr>
    </w:div>
    <w:div w:id="550844628">
      <w:bodyDiv w:val="1"/>
      <w:marLeft w:val="0"/>
      <w:marRight w:val="0"/>
      <w:marTop w:val="0"/>
      <w:marBottom w:val="0"/>
      <w:divBdr>
        <w:top w:val="none" w:sz="0" w:space="0" w:color="auto"/>
        <w:left w:val="none" w:sz="0" w:space="0" w:color="auto"/>
        <w:bottom w:val="none" w:sz="0" w:space="0" w:color="auto"/>
        <w:right w:val="none" w:sz="0" w:space="0" w:color="auto"/>
      </w:divBdr>
    </w:div>
    <w:div w:id="635600370">
      <w:bodyDiv w:val="1"/>
      <w:marLeft w:val="0"/>
      <w:marRight w:val="0"/>
      <w:marTop w:val="0"/>
      <w:marBottom w:val="0"/>
      <w:divBdr>
        <w:top w:val="none" w:sz="0" w:space="0" w:color="auto"/>
        <w:left w:val="none" w:sz="0" w:space="0" w:color="auto"/>
        <w:bottom w:val="none" w:sz="0" w:space="0" w:color="auto"/>
        <w:right w:val="none" w:sz="0" w:space="0" w:color="auto"/>
      </w:divBdr>
    </w:div>
    <w:div w:id="726681400">
      <w:bodyDiv w:val="1"/>
      <w:marLeft w:val="0"/>
      <w:marRight w:val="0"/>
      <w:marTop w:val="0"/>
      <w:marBottom w:val="0"/>
      <w:divBdr>
        <w:top w:val="none" w:sz="0" w:space="0" w:color="auto"/>
        <w:left w:val="none" w:sz="0" w:space="0" w:color="auto"/>
        <w:bottom w:val="none" w:sz="0" w:space="0" w:color="auto"/>
        <w:right w:val="none" w:sz="0" w:space="0" w:color="auto"/>
      </w:divBdr>
    </w:div>
    <w:div w:id="757480763">
      <w:bodyDiv w:val="1"/>
      <w:marLeft w:val="0"/>
      <w:marRight w:val="0"/>
      <w:marTop w:val="0"/>
      <w:marBottom w:val="0"/>
      <w:divBdr>
        <w:top w:val="none" w:sz="0" w:space="0" w:color="auto"/>
        <w:left w:val="none" w:sz="0" w:space="0" w:color="auto"/>
        <w:bottom w:val="none" w:sz="0" w:space="0" w:color="auto"/>
        <w:right w:val="none" w:sz="0" w:space="0" w:color="auto"/>
      </w:divBdr>
    </w:div>
    <w:div w:id="843742080">
      <w:bodyDiv w:val="1"/>
      <w:marLeft w:val="0"/>
      <w:marRight w:val="0"/>
      <w:marTop w:val="0"/>
      <w:marBottom w:val="0"/>
      <w:divBdr>
        <w:top w:val="none" w:sz="0" w:space="0" w:color="auto"/>
        <w:left w:val="none" w:sz="0" w:space="0" w:color="auto"/>
        <w:bottom w:val="none" w:sz="0" w:space="0" w:color="auto"/>
        <w:right w:val="none" w:sz="0" w:space="0" w:color="auto"/>
      </w:divBdr>
    </w:div>
    <w:div w:id="937370903">
      <w:bodyDiv w:val="1"/>
      <w:marLeft w:val="0"/>
      <w:marRight w:val="0"/>
      <w:marTop w:val="0"/>
      <w:marBottom w:val="0"/>
      <w:divBdr>
        <w:top w:val="none" w:sz="0" w:space="0" w:color="auto"/>
        <w:left w:val="none" w:sz="0" w:space="0" w:color="auto"/>
        <w:bottom w:val="none" w:sz="0" w:space="0" w:color="auto"/>
        <w:right w:val="none" w:sz="0" w:space="0" w:color="auto"/>
      </w:divBdr>
    </w:div>
    <w:div w:id="940532945">
      <w:bodyDiv w:val="1"/>
      <w:marLeft w:val="0"/>
      <w:marRight w:val="0"/>
      <w:marTop w:val="0"/>
      <w:marBottom w:val="0"/>
      <w:divBdr>
        <w:top w:val="none" w:sz="0" w:space="0" w:color="auto"/>
        <w:left w:val="none" w:sz="0" w:space="0" w:color="auto"/>
        <w:bottom w:val="none" w:sz="0" w:space="0" w:color="auto"/>
        <w:right w:val="none" w:sz="0" w:space="0" w:color="auto"/>
      </w:divBdr>
    </w:div>
    <w:div w:id="1054431893">
      <w:bodyDiv w:val="1"/>
      <w:marLeft w:val="0"/>
      <w:marRight w:val="0"/>
      <w:marTop w:val="0"/>
      <w:marBottom w:val="0"/>
      <w:divBdr>
        <w:top w:val="none" w:sz="0" w:space="0" w:color="auto"/>
        <w:left w:val="none" w:sz="0" w:space="0" w:color="auto"/>
        <w:bottom w:val="none" w:sz="0" w:space="0" w:color="auto"/>
        <w:right w:val="none" w:sz="0" w:space="0" w:color="auto"/>
      </w:divBdr>
    </w:div>
    <w:div w:id="1143547998">
      <w:bodyDiv w:val="1"/>
      <w:marLeft w:val="0"/>
      <w:marRight w:val="0"/>
      <w:marTop w:val="0"/>
      <w:marBottom w:val="0"/>
      <w:divBdr>
        <w:top w:val="none" w:sz="0" w:space="0" w:color="auto"/>
        <w:left w:val="none" w:sz="0" w:space="0" w:color="auto"/>
        <w:bottom w:val="none" w:sz="0" w:space="0" w:color="auto"/>
        <w:right w:val="none" w:sz="0" w:space="0" w:color="auto"/>
      </w:divBdr>
    </w:div>
    <w:div w:id="1185246429">
      <w:bodyDiv w:val="1"/>
      <w:marLeft w:val="0"/>
      <w:marRight w:val="0"/>
      <w:marTop w:val="0"/>
      <w:marBottom w:val="0"/>
      <w:divBdr>
        <w:top w:val="none" w:sz="0" w:space="0" w:color="auto"/>
        <w:left w:val="none" w:sz="0" w:space="0" w:color="auto"/>
        <w:bottom w:val="none" w:sz="0" w:space="0" w:color="auto"/>
        <w:right w:val="none" w:sz="0" w:space="0" w:color="auto"/>
      </w:divBdr>
    </w:div>
    <w:div w:id="1192497638">
      <w:bodyDiv w:val="1"/>
      <w:marLeft w:val="0"/>
      <w:marRight w:val="0"/>
      <w:marTop w:val="0"/>
      <w:marBottom w:val="0"/>
      <w:divBdr>
        <w:top w:val="none" w:sz="0" w:space="0" w:color="auto"/>
        <w:left w:val="none" w:sz="0" w:space="0" w:color="auto"/>
        <w:bottom w:val="none" w:sz="0" w:space="0" w:color="auto"/>
        <w:right w:val="none" w:sz="0" w:space="0" w:color="auto"/>
      </w:divBdr>
    </w:div>
    <w:div w:id="1258103142">
      <w:bodyDiv w:val="1"/>
      <w:marLeft w:val="0"/>
      <w:marRight w:val="0"/>
      <w:marTop w:val="0"/>
      <w:marBottom w:val="0"/>
      <w:divBdr>
        <w:top w:val="none" w:sz="0" w:space="0" w:color="auto"/>
        <w:left w:val="none" w:sz="0" w:space="0" w:color="auto"/>
        <w:bottom w:val="none" w:sz="0" w:space="0" w:color="auto"/>
        <w:right w:val="none" w:sz="0" w:space="0" w:color="auto"/>
      </w:divBdr>
    </w:div>
    <w:div w:id="1274702592">
      <w:bodyDiv w:val="1"/>
      <w:marLeft w:val="0"/>
      <w:marRight w:val="0"/>
      <w:marTop w:val="0"/>
      <w:marBottom w:val="0"/>
      <w:divBdr>
        <w:top w:val="none" w:sz="0" w:space="0" w:color="auto"/>
        <w:left w:val="none" w:sz="0" w:space="0" w:color="auto"/>
        <w:bottom w:val="none" w:sz="0" w:space="0" w:color="auto"/>
        <w:right w:val="none" w:sz="0" w:space="0" w:color="auto"/>
      </w:divBdr>
    </w:div>
    <w:div w:id="1307516360">
      <w:bodyDiv w:val="1"/>
      <w:marLeft w:val="0"/>
      <w:marRight w:val="0"/>
      <w:marTop w:val="0"/>
      <w:marBottom w:val="0"/>
      <w:divBdr>
        <w:top w:val="none" w:sz="0" w:space="0" w:color="auto"/>
        <w:left w:val="none" w:sz="0" w:space="0" w:color="auto"/>
        <w:bottom w:val="none" w:sz="0" w:space="0" w:color="auto"/>
        <w:right w:val="none" w:sz="0" w:space="0" w:color="auto"/>
      </w:divBdr>
    </w:div>
    <w:div w:id="1359503752">
      <w:bodyDiv w:val="1"/>
      <w:marLeft w:val="0"/>
      <w:marRight w:val="0"/>
      <w:marTop w:val="0"/>
      <w:marBottom w:val="0"/>
      <w:divBdr>
        <w:top w:val="none" w:sz="0" w:space="0" w:color="auto"/>
        <w:left w:val="none" w:sz="0" w:space="0" w:color="auto"/>
        <w:bottom w:val="none" w:sz="0" w:space="0" w:color="auto"/>
        <w:right w:val="none" w:sz="0" w:space="0" w:color="auto"/>
      </w:divBdr>
    </w:div>
    <w:div w:id="1403989732">
      <w:bodyDiv w:val="1"/>
      <w:marLeft w:val="0"/>
      <w:marRight w:val="0"/>
      <w:marTop w:val="0"/>
      <w:marBottom w:val="0"/>
      <w:divBdr>
        <w:top w:val="none" w:sz="0" w:space="0" w:color="auto"/>
        <w:left w:val="none" w:sz="0" w:space="0" w:color="auto"/>
        <w:bottom w:val="none" w:sz="0" w:space="0" w:color="auto"/>
        <w:right w:val="none" w:sz="0" w:space="0" w:color="auto"/>
      </w:divBdr>
    </w:div>
    <w:div w:id="1540899639">
      <w:bodyDiv w:val="1"/>
      <w:marLeft w:val="0"/>
      <w:marRight w:val="0"/>
      <w:marTop w:val="0"/>
      <w:marBottom w:val="0"/>
      <w:divBdr>
        <w:top w:val="none" w:sz="0" w:space="0" w:color="auto"/>
        <w:left w:val="none" w:sz="0" w:space="0" w:color="auto"/>
        <w:bottom w:val="none" w:sz="0" w:space="0" w:color="auto"/>
        <w:right w:val="none" w:sz="0" w:space="0" w:color="auto"/>
      </w:divBdr>
    </w:div>
    <w:div w:id="1543247256">
      <w:bodyDiv w:val="1"/>
      <w:marLeft w:val="0"/>
      <w:marRight w:val="0"/>
      <w:marTop w:val="0"/>
      <w:marBottom w:val="0"/>
      <w:divBdr>
        <w:top w:val="none" w:sz="0" w:space="0" w:color="auto"/>
        <w:left w:val="none" w:sz="0" w:space="0" w:color="auto"/>
        <w:bottom w:val="none" w:sz="0" w:space="0" w:color="auto"/>
        <w:right w:val="none" w:sz="0" w:space="0" w:color="auto"/>
      </w:divBdr>
    </w:div>
    <w:div w:id="1547909552">
      <w:bodyDiv w:val="1"/>
      <w:marLeft w:val="0"/>
      <w:marRight w:val="0"/>
      <w:marTop w:val="0"/>
      <w:marBottom w:val="0"/>
      <w:divBdr>
        <w:top w:val="none" w:sz="0" w:space="0" w:color="auto"/>
        <w:left w:val="none" w:sz="0" w:space="0" w:color="auto"/>
        <w:bottom w:val="none" w:sz="0" w:space="0" w:color="auto"/>
        <w:right w:val="none" w:sz="0" w:space="0" w:color="auto"/>
      </w:divBdr>
    </w:div>
    <w:div w:id="1595625099">
      <w:bodyDiv w:val="1"/>
      <w:marLeft w:val="0"/>
      <w:marRight w:val="0"/>
      <w:marTop w:val="0"/>
      <w:marBottom w:val="0"/>
      <w:divBdr>
        <w:top w:val="none" w:sz="0" w:space="0" w:color="auto"/>
        <w:left w:val="none" w:sz="0" w:space="0" w:color="auto"/>
        <w:bottom w:val="none" w:sz="0" w:space="0" w:color="auto"/>
        <w:right w:val="none" w:sz="0" w:space="0" w:color="auto"/>
      </w:divBdr>
    </w:div>
    <w:div w:id="1642542777">
      <w:bodyDiv w:val="1"/>
      <w:marLeft w:val="0"/>
      <w:marRight w:val="0"/>
      <w:marTop w:val="0"/>
      <w:marBottom w:val="0"/>
      <w:divBdr>
        <w:top w:val="none" w:sz="0" w:space="0" w:color="auto"/>
        <w:left w:val="none" w:sz="0" w:space="0" w:color="auto"/>
        <w:bottom w:val="none" w:sz="0" w:space="0" w:color="auto"/>
        <w:right w:val="none" w:sz="0" w:space="0" w:color="auto"/>
      </w:divBdr>
    </w:div>
    <w:div w:id="1644389841">
      <w:bodyDiv w:val="1"/>
      <w:marLeft w:val="0"/>
      <w:marRight w:val="0"/>
      <w:marTop w:val="0"/>
      <w:marBottom w:val="0"/>
      <w:divBdr>
        <w:top w:val="none" w:sz="0" w:space="0" w:color="auto"/>
        <w:left w:val="none" w:sz="0" w:space="0" w:color="auto"/>
        <w:bottom w:val="none" w:sz="0" w:space="0" w:color="auto"/>
        <w:right w:val="none" w:sz="0" w:space="0" w:color="auto"/>
      </w:divBdr>
    </w:div>
    <w:div w:id="1710911275">
      <w:bodyDiv w:val="1"/>
      <w:marLeft w:val="0"/>
      <w:marRight w:val="0"/>
      <w:marTop w:val="0"/>
      <w:marBottom w:val="0"/>
      <w:divBdr>
        <w:top w:val="none" w:sz="0" w:space="0" w:color="auto"/>
        <w:left w:val="none" w:sz="0" w:space="0" w:color="auto"/>
        <w:bottom w:val="none" w:sz="0" w:space="0" w:color="auto"/>
        <w:right w:val="none" w:sz="0" w:space="0" w:color="auto"/>
      </w:divBdr>
    </w:div>
    <w:div w:id="1853913079">
      <w:bodyDiv w:val="1"/>
      <w:marLeft w:val="0"/>
      <w:marRight w:val="0"/>
      <w:marTop w:val="0"/>
      <w:marBottom w:val="0"/>
      <w:divBdr>
        <w:top w:val="none" w:sz="0" w:space="0" w:color="auto"/>
        <w:left w:val="none" w:sz="0" w:space="0" w:color="auto"/>
        <w:bottom w:val="none" w:sz="0" w:space="0" w:color="auto"/>
        <w:right w:val="none" w:sz="0" w:space="0" w:color="auto"/>
      </w:divBdr>
    </w:div>
    <w:div w:id="1887640917">
      <w:bodyDiv w:val="1"/>
      <w:marLeft w:val="0"/>
      <w:marRight w:val="0"/>
      <w:marTop w:val="0"/>
      <w:marBottom w:val="0"/>
      <w:divBdr>
        <w:top w:val="none" w:sz="0" w:space="0" w:color="auto"/>
        <w:left w:val="none" w:sz="0" w:space="0" w:color="auto"/>
        <w:bottom w:val="none" w:sz="0" w:space="0" w:color="auto"/>
        <w:right w:val="none" w:sz="0" w:space="0" w:color="auto"/>
      </w:divBdr>
    </w:div>
    <w:div w:id="1984967437">
      <w:bodyDiv w:val="1"/>
      <w:marLeft w:val="0"/>
      <w:marRight w:val="0"/>
      <w:marTop w:val="0"/>
      <w:marBottom w:val="0"/>
      <w:divBdr>
        <w:top w:val="none" w:sz="0" w:space="0" w:color="auto"/>
        <w:left w:val="none" w:sz="0" w:space="0" w:color="auto"/>
        <w:bottom w:val="none" w:sz="0" w:space="0" w:color="auto"/>
        <w:right w:val="none" w:sz="0" w:space="0" w:color="auto"/>
      </w:divBdr>
    </w:div>
    <w:div w:id="2010600910">
      <w:bodyDiv w:val="1"/>
      <w:marLeft w:val="0"/>
      <w:marRight w:val="0"/>
      <w:marTop w:val="0"/>
      <w:marBottom w:val="0"/>
      <w:divBdr>
        <w:top w:val="none" w:sz="0" w:space="0" w:color="auto"/>
        <w:left w:val="none" w:sz="0" w:space="0" w:color="auto"/>
        <w:bottom w:val="none" w:sz="0" w:space="0" w:color="auto"/>
        <w:right w:val="none" w:sz="0" w:space="0" w:color="auto"/>
      </w:divBdr>
    </w:div>
    <w:div w:id="2020041420">
      <w:bodyDiv w:val="1"/>
      <w:marLeft w:val="0"/>
      <w:marRight w:val="0"/>
      <w:marTop w:val="0"/>
      <w:marBottom w:val="0"/>
      <w:divBdr>
        <w:top w:val="none" w:sz="0" w:space="0" w:color="auto"/>
        <w:left w:val="none" w:sz="0" w:space="0" w:color="auto"/>
        <w:bottom w:val="none" w:sz="0" w:space="0" w:color="auto"/>
        <w:right w:val="none" w:sz="0" w:space="0" w:color="auto"/>
      </w:divBdr>
    </w:div>
    <w:div w:id="2050492273">
      <w:bodyDiv w:val="1"/>
      <w:marLeft w:val="0"/>
      <w:marRight w:val="0"/>
      <w:marTop w:val="0"/>
      <w:marBottom w:val="0"/>
      <w:divBdr>
        <w:top w:val="none" w:sz="0" w:space="0" w:color="auto"/>
        <w:left w:val="none" w:sz="0" w:space="0" w:color="auto"/>
        <w:bottom w:val="none" w:sz="0" w:space="0" w:color="auto"/>
        <w:right w:val="none" w:sz="0" w:space="0" w:color="auto"/>
      </w:divBdr>
    </w:div>
    <w:div w:id="2056467220">
      <w:bodyDiv w:val="1"/>
      <w:marLeft w:val="0"/>
      <w:marRight w:val="0"/>
      <w:marTop w:val="0"/>
      <w:marBottom w:val="0"/>
      <w:divBdr>
        <w:top w:val="none" w:sz="0" w:space="0" w:color="auto"/>
        <w:left w:val="none" w:sz="0" w:space="0" w:color="auto"/>
        <w:bottom w:val="none" w:sz="0" w:space="0" w:color="auto"/>
        <w:right w:val="none" w:sz="0" w:space="0" w:color="auto"/>
      </w:divBdr>
    </w:div>
    <w:div w:id="2071149103">
      <w:bodyDiv w:val="1"/>
      <w:marLeft w:val="0"/>
      <w:marRight w:val="0"/>
      <w:marTop w:val="0"/>
      <w:marBottom w:val="0"/>
      <w:divBdr>
        <w:top w:val="none" w:sz="0" w:space="0" w:color="auto"/>
        <w:left w:val="none" w:sz="0" w:space="0" w:color="auto"/>
        <w:bottom w:val="none" w:sz="0" w:space="0" w:color="auto"/>
        <w:right w:val="none" w:sz="0" w:space="0" w:color="auto"/>
      </w:divBdr>
    </w:div>
    <w:div w:id="2082940260">
      <w:bodyDiv w:val="1"/>
      <w:marLeft w:val="0"/>
      <w:marRight w:val="0"/>
      <w:marTop w:val="0"/>
      <w:marBottom w:val="0"/>
      <w:divBdr>
        <w:top w:val="none" w:sz="0" w:space="0" w:color="auto"/>
        <w:left w:val="none" w:sz="0" w:space="0" w:color="auto"/>
        <w:bottom w:val="none" w:sz="0" w:space="0" w:color="auto"/>
        <w:right w:val="none" w:sz="0" w:space="0" w:color="auto"/>
      </w:divBdr>
    </w:div>
    <w:div w:id="2104837816">
      <w:bodyDiv w:val="1"/>
      <w:marLeft w:val="0"/>
      <w:marRight w:val="0"/>
      <w:marTop w:val="0"/>
      <w:marBottom w:val="0"/>
      <w:divBdr>
        <w:top w:val="none" w:sz="0" w:space="0" w:color="auto"/>
        <w:left w:val="none" w:sz="0" w:space="0" w:color="auto"/>
        <w:bottom w:val="none" w:sz="0" w:space="0" w:color="auto"/>
        <w:right w:val="none" w:sz="0" w:space="0" w:color="auto"/>
      </w:divBdr>
    </w:div>
    <w:div w:id="210641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2294</Words>
  <Characters>13079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Maclennan</dc:creator>
  <cp:keywords/>
  <dc:description/>
  <cp:lastModifiedBy>Cheryl Maclennan</cp:lastModifiedBy>
  <cp:revision>5</cp:revision>
  <dcterms:created xsi:type="dcterms:W3CDTF">2025-05-28T13:11:00Z</dcterms:created>
  <dcterms:modified xsi:type="dcterms:W3CDTF">2025-05-28T16:00:00Z</dcterms:modified>
</cp:coreProperties>
</file>