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bookmarkStart w:colFirst="0" w:colLast="0" w:name="_heading=h.d3zhjotqhh1e" w:id="0"/>
      <w:bookmarkEnd w:id="0"/>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7245350</wp:posOffset>
                </wp:positionH>
                <wp:positionV relativeFrom="paragraph">
                  <wp:posOffset>-514349</wp:posOffset>
                </wp:positionV>
                <wp:extent cx="6565900" cy="9804400"/>
                <wp:effectExtent b="0" l="0" r="0" t="0"/>
                <wp:wrapNone/>
                <wp:docPr id="12" name=""/>
                <a:graphic>
                  <a:graphicData uri="http://schemas.microsoft.com/office/word/2010/wordprocessingShape">
                    <wps:wsp>
                      <wps:cNvSpPr/>
                      <wps:cNvPr id="4" name="Shape 4"/>
                      <wps:spPr>
                        <a:xfrm>
                          <a:off x="2069400" y="0"/>
                          <a:ext cx="6553200" cy="7560000"/>
                        </a:xfrm>
                        <a:prstGeom prst="roundRect">
                          <a:avLst>
                            <a:gd fmla="val 16667" name="adj"/>
                          </a:avLst>
                        </a:prstGeom>
                        <a:solidFill>
                          <a:srgbClr val="8AEEA9"/>
                        </a:solidFill>
                        <a:ln cap="flat" cmpd="sng" w="12700">
                          <a:solidFill>
                            <a:srgbClr val="538135"/>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winkl" w:cs="Twinkl" w:eastAsia="Twinkl" w:hAnsi="Twinkl"/>
                                <w:b w:val="1"/>
                                <w:i w:val="0"/>
                                <w:smallCaps w:val="0"/>
                                <w:strike w:val="0"/>
                                <w:color w:val="000000"/>
                                <w:sz w:val="32"/>
                                <w:u w:val="single"/>
                                <w:vertAlign w:val="baseline"/>
                              </w:rPr>
                              <w:t xml:space="preserve">Across the Curriculum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winkl" w:cs="Twinkl" w:eastAsia="Twinkl" w:hAnsi="Twinkl"/>
                                <w:b w:val="1"/>
                                <w:i w:val="0"/>
                                <w:smallCaps w:val="0"/>
                                <w:strike w:val="0"/>
                                <w:color w:val="000000"/>
                                <w:sz w:val="32"/>
                                <w:u w:val="single"/>
                                <w:vertAlign w:val="baseline"/>
                              </w:rPr>
                            </w:r>
                            <w:r w:rsidDel="00000000" w:rsidR="00000000" w:rsidRPr="00000000">
                              <w:rPr>
                                <w:rFonts w:ascii="Twinkl" w:cs="Twinkl" w:eastAsia="Twinkl" w:hAnsi="Twinkl"/>
                                <w:b w:val="0"/>
                                <w:i w:val="0"/>
                                <w:smallCaps w:val="0"/>
                                <w:strike w:val="0"/>
                                <w:color w:val="000000"/>
                                <w:sz w:val="22"/>
                                <w:vertAlign w:val="baseline"/>
                              </w:rPr>
                              <w:t xml:space="preserve">As </w:t>
                            </w:r>
                            <w:r w:rsidDel="00000000" w:rsidR="00000000" w:rsidRPr="00000000">
                              <w:rPr>
                                <w:rFonts w:ascii="Twinkl" w:cs="Twinkl" w:eastAsia="Twinkl" w:hAnsi="Twinkl"/>
                                <w:b w:val="1"/>
                                <w:i w:val="0"/>
                                <w:smallCaps w:val="0"/>
                                <w:strike w:val="0"/>
                                <w:color w:val="000000"/>
                                <w:sz w:val="22"/>
                                <w:vertAlign w:val="baseline"/>
                              </w:rPr>
                              <w:t xml:space="preserve">Historians</w:t>
                            </w:r>
                            <w:r w:rsidDel="00000000" w:rsidR="00000000" w:rsidRPr="00000000">
                              <w:rPr>
                                <w:rFonts w:ascii="Twinkl" w:cs="Twinkl" w:eastAsia="Twinkl" w:hAnsi="Twinkl"/>
                                <w:b w:val="0"/>
                                <w:i w:val="0"/>
                                <w:smallCaps w:val="0"/>
                                <w:strike w:val="0"/>
                                <w:color w:val="000000"/>
                                <w:sz w:val="22"/>
                                <w:vertAlign w:val="baseline"/>
                              </w:rPr>
                              <w:t xml:space="preserve"> we are…</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winkl" w:cs="Twinkl" w:eastAsia="Twinkl" w:hAnsi="Twinkl"/>
                                <w:b w:val="0"/>
                                <w:i w:val="0"/>
                                <w:smallCaps w:val="0"/>
                                <w:strike w:val="0"/>
                                <w:color w:val="000000"/>
                                <w:sz w:val="22"/>
                                <w:vertAlign w:val="baseline"/>
                              </w:rPr>
                            </w:r>
                            <w:r w:rsidDel="00000000" w:rsidR="00000000" w:rsidRPr="00000000">
                              <w:rPr>
                                <w:rFonts w:ascii="Twinkl" w:cs="Twinkl" w:eastAsia="Twinkl" w:hAnsi="Twinkl"/>
                                <w:b w:val="0"/>
                                <w:i w:val="0"/>
                                <w:smallCaps w:val="0"/>
                                <w:strike w:val="0"/>
                                <w:color w:val="000000"/>
                                <w:sz w:val="22"/>
                                <w:vertAlign w:val="baseline"/>
                              </w:rPr>
                              <w:t xml:space="preserve">Taught in a different term</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winkl" w:cs="Twinkl" w:eastAsia="Twinkl" w:hAnsi="Twink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0"/>
                                <w:i w:val="0"/>
                                <w:smallCaps w:val="0"/>
                                <w:strike w:val="0"/>
                                <w:color w:val="000000"/>
                                <w:sz w:val="22"/>
                                <w:vertAlign w:val="baseline"/>
                              </w:rPr>
                            </w:r>
                            <w:r w:rsidDel="00000000" w:rsidR="00000000" w:rsidRPr="00000000">
                              <w:rPr>
                                <w:rFonts w:ascii="Twinkl" w:cs="Twinkl" w:eastAsia="Twinkl" w:hAnsi="Twinkl"/>
                                <w:b w:val="1"/>
                                <w:i w:val="0"/>
                                <w:smallCaps w:val="0"/>
                                <w:strike w:val="0"/>
                                <w:color w:val="000000"/>
                                <w:sz w:val="22"/>
                                <w:vertAlign w:val="baseline"/>
                              </w:rPr>
                              <w:t xml:space="preserve">As Artists we are</w:t>
                            </w:r>
                            <w:r w:rsidDel="00000000" w:rsidR="00000000" w:rsidRPr="00000000">
                              <w:rPr>
                                <w:rFonts w:ascii="Twinkl" w:cs="Twinkl" w:eastAsia="Twinkl" w:hAnsi="Twinkl"/>
                                <w:b w:val="1"/>
                                <w:i w:val="0"/>
                                <w:smallCaps w:val="0"/>
                                <w:strike w:val="0"/>
                                <w:color w:val="000000"/>
                                <w:sz w:val="27"/>
                                <w:vertAlign w:val="baseline"/>
                              </w:rPr>
                              <w:t xml:space="preserve"> </w:t>
                            </w:r>
                            <w:r w:rsidDel="00000000" w:rsidR="00000000" w:rsidRPr="00000000">
                              <w:rPr>
                                <w:rFonts w:ascii="Twinkl" w:cs="Twinkl" w:eastAsia="Twinkl" w:hAnsi="Twinkl"/>
                                <w:b w:val="1"/>
                                <w:i w:val="0"/>
                                <w:smallCaps w:val="0"/>
                                <w:strike w:val="0"/>
                                <w:color w:val="000000"/>
                                <w:sz w:val="22"/>
                                <w:vertAlign w:val="baseline"/>
                              </w:rPr>
                              <w:t xml:space="preserve">developing our drawing skills by exploring lines, shapes, values and monochromatic tones, learning about different artists and discovering how drawing can be used for different purposes.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1"/>
                                <w:i w:val="0"/>
                                <w:smallCaps w:val="0"/>
                                <w:strike w:val="0"/>
                                <w:color w:val="000000"/>
                                <w:sz w:val="22"/>
                                <w:vertAlign w:val="baseline"/>
                              </w:rPr>
                            </w:r>
                            <w:r w:rsidDel="00000000" w:rsidR="00000000" w:rsidRPr="00000000">
                              <w:rPr>
                                <w:rFonts w:ascii="Twinkl" w:cs="Twinkl" w:eastAsia="Twinkl" w:hAnsi="Twinkl"/>
                                <w:b w:val="1"/>
                                <w:i w:val="0"/>
                                <w:smallCaps w:val="0"/>
                                <w:strike w:val="0"/>
                                <w:color w:val="000000"/>
                                <w:sz w:val="22"/>
                                <w:vertAlign w:val="baseline"/>
                              </w:rPr>
                              <w:t xml:space="preserve">As Athletes we are developing our football skills by practising passing, dribbling, controlling and shooting, while working as a team and playing fairly.</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winkl" w:cs="Twinkl" w:eastAsia="Twinkl" w:hAnsi="Twinkl"/>
                                <w:b w:val="1"/>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winkl" w:cs="Twinkl" w:eastAsia="Twinkl" w:hAnsi="Twinkl"/>
                                <w:b w:val="0"/>
                                <w:i w:val="0"/>
                                <w:smallCaps w:val="0"/>
                                <w:strike w:val="0"/>
                                <w:color w:val="000000"/>
                                <w:sz w:val="22"/>
                                <w:vertAlign w:val="baseline"/>
                              </w:rPr>
                            </w:r>
                            <w:r w:rsidDel="00000000" w:rsidR="00000000" w:rsidRPr="00000000">
                              <w:rPr>
                                <w:rFonts w:ascii="Twinkl" w:cs="Twinkl" w:eastAsia="Twinkl" w:hAnsi="Twinkl"/>
                                <w:b w:val="1"/>
                                <w:i w:val="0"/>
                                <w:smallCaps w:val="0"/>
                                <w:strike w:val="0"/>
                                <w:color w:val="000000"/>
                                <w:sz w:val="22"/>
                                <w:vertAlign w:val="baseline"/>
                              </w:rPr>
                              <w:t xml:space="preserve">As Scientists we are…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winkl" w:cs="Twinkl" w:eastAsia="Twinkl" w:hAnsi="Twinkl"/>
                                <w:b w:val="1"/>
                                <w:i w:val="0"/>
                                <w:smallCaps w:val="0"/>
                                <w:strike w:val="0"/>
                                <w:color w:val="000000"/>
                                <w:sz w:val="22"/>
                                <w:vertAlign w:val="baseline"/>
                              </w:rPr>
                            </w:r>
                            <w:r w:rsidDel="00000000" w:rsidR="00000000" w:rsidRPr="00000000">
                              <w:rPr>
                                <w:rFonts w:ascii="Twinkl" w:cs="Twinkl" w:eastAsia="Twinkl" w:hAnsi="Twinkl"/>
                                <w:b w:val="1"/>
                                <w:i w:val="0"/>
                                <w:smallCaps w:val="0"/>
                                <w:strike w:val="0"/>
                                <w:color w:val="000000"/>
                                <w:sz w:val="22"/>
                                <w:vertAlign w:val="baseline"/>
                              </w:rPr>
                              <w:t xml:space="preserve">Taught in a different term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winkl" w:cs="Twinkl" w:eastAsia="Twinkl" w:hAnsi="Twinkl"/>
                                <w:b w:val="1"/>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winkl" w:cs="Twinkl" w:eastAsia="Twinkl" w:hAnsi="Twinkl"/>
                                <w:b w:val="0"/>
                                <w:i w:val="0"/>
                                <w:smallCaps w:val="0"/>
                                <w:strike w:val="0"/>
                                <w:color w:val="000000"/>
                                <w:sz w:val="22"/>
                                <w:vertAlign w:val="baseline"/>
                              </w:rPr>
                            </w:r>
                            <w:r w:rsidDel="00000000" w:rsidR="00000000" w:rsidRPr="00000000">
                              <w:rPr>
                                <w:rFonts w:ascii="Twinkl" w:cs="Twinkl" w:eastAsia="Twinkl" w:hAnsi="Twinkl"/>
                                <w:b w:val="0"/>
                                <w:i w:val="0"/>
                                <w:smallCaps w:val="0"/>
                                <w:strike w:val="0"/>
                                <w:color w:val="000000"/>
                                <w:sz w:val="22"/>
                                <w:vertAlign w:val="baseline"/>
                              </w:rPr>
                              <w:t xml:space="preserve">As Musicians we are confident performers who enjoy singing, rapping and making music together. We explore Old-School Hip Hop and listen carefully to different songs, sharing our thoughts and preferences. We develop our understanding of pulse, rhythm and pitch through fun musical activities. We use our voices and instruments to perform, improvise and compose our own music. We listen to and appreciate the music of others, recognising different styles and sounds. We work creatively and collaboratively, building confidence in expressing ourselves through music.</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winkl" w:cs="Twinkl" w:eastAsia="Twinkl" w:hAnsi="Twinkl"/>
                                <w:b w:val="0"/>
                                <w:i w:val="0"/>
                                <w:smallCaps w:val="0"/>
                                <w:strike w:val="0"/>
                                <w:color w:val="000000"/>
                                <w:sz w:val="22"/>
                                <w:vertAlign w:val="baseline"/>
                              </w:rPr>
                            </w:r>
                            <w:r w:rsidDel="00000000" w:rsidR="00000000" w:rsidRPr="00000000">
                              <w:rPr>
                                <w:rFonts w:ascii="Twinkl" w:cs="Twinkl" w:eastAsia="Twinkl" w:hAnsi="Twinkl"/>
                                <w:b w:val="0"/>
                                <w:i w:val="0"/>
                                <w:smallCaps w:val="0"/>
                                <w:strike w:val="0"/>
                                <w:color w:val="000000"/>
                                <w:sz w:val="22"/>
                                <w:vertAlign w:val="baseline"/>
                              </w:rPr>
                              <w:t xml:space="preserve">As </w:t>
                            </w:r>
                            <w:r w:rsidDel="00000000" w:rsidR="00000000" w:rsidRPr="00000000">
                              <w:rPr>
                                <w:rFonts w:ascii="Twinkl" w:cs="Twinkl" w:eastAsia="Twinkl" w:hAnsi="Twinkl"/>
                                <w:b w:val="1"/>
                                <w:i w:val="0"/>
                                <w:smallCaps w:val="0"/>
                                <w:strike w:val="0"/>
                                <w:color w:val="000000"/>
                                <w:sz w:val="22"/>
                                <w:vertAlign w:val="baseline"/>
                              </w:rPr>
                              <w:t xml:space="preserve">Design Technologists</w:t>
                            </w:r>
                            <w:r w:rsidDel="00000000" w:rsidR="00000000" w:rsidRPr="00000000">
                              <w:rPr>
                                <w:rFonts w:ascii="Twinkl" w:cs="Twinkl" w:eastAsia="Twinkl" w:hAnsi="Twinkl"/>
                                <w:b w:val="0"/>
                                <w:i w:val="0"/>
                                <w:smallCaps w:val="0"/>
                                <w:strike w:val="0"/>
                                <w:color w:val="000000"/>
                                <w:sz w:val="22"/>
                                <w:vertAlign w:val="baseline"/>
                              </w:rPr>
                              <w:t xml:space="preserve"> we are…</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winkl" w:cs="Twinkl" w:eastAsia="Twinkl" w:hAnsi="Twinkl"/>
                                <w:b w:val="0"/>
                                <w:i w:val="0"/>
                                <w:smallCaps w:val="0"/>
                                <w:strike w:val="0"/>
                                <w:color w:val="000000"/>
                                <w:sz w:val="22"/>
                                <w:vertAlign w:val="baseline"/>
                              </w:rPr>
                            </w:r>
                            <w:r w:rsidDel="00000000" w:rsidR="00000000" w:rsidRPr="00000000">
                              <w:rPr>
                                <w:rFonts w:ascii="Twinkl" w:cs="Twinkl" w:eastAsia="Twinkl" w:hAnsi="Twinkl"/>
                                <w:b w:val="0"/>
                                <w:i w:val="0"/>
                                <w:smallCaps w:val="0"/>
                                <w:strike w:val="0"/>
                                <w:color w:val="000000"/>
                                <w:sz w:val="22"/>
                                <w:vertAlign w:val="baseline"/>
                              </w:rPr>
                              <w:t xml:space="preserve">Taught in a different term</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winkl" w:cs="Twinkl" w:eastAsia="Twinkl" w:hAnsi="Twinkl"/>
                                <w:b w:val="0"/>
                                <w:i w:val="0"/>
                                <w:smallCaps w:val="0"/>
                                <w:strike w:val="0"/>
                                <w:color w:val="000000"/>
                                <w:sz w:val="22"/>
                                <w:vertAlign w:val="baseline"/>
                              </w:rPr>
                            </w:r>
                            <w:r w:rsidDel="00000000" w:rsidR="00000000" w:rsidRPr="00000000">
                              <w:rPr>
                                <w:rFonts w:ascii="Twinkl" w:cs="Twinkl" w:eastAsia="Twinkl" w:hAnsi="Twinkl"/>
                                <w:b w:val="0"/>
                                <w:i w:val="0"/>
                                <w:smallCaps w:val="0"/>
                                <w:strike w:val="0"/>
                                <w:color w:val="000000"/>
                                <w:sz w:val="22"/>
                                <w:vertAlign w:val="baseline"/>
                              </w:rPr>
                              <w:t xml:space="preserve">As Computer Programmers we are creative and curious when using digital devices to create artwork. We explore different digital painting tools and learn how to use them to create pictures and patterns. We take inspiration from artists and explore how their work can influence our own ideas. We compare painting digitally with painting using traditional materials. We think carefully about our choices and explain which tools and techniques we prefer. We develop confidence in using technology to create, edit and express our ideas.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winkl" w:cs="Twinkl" w:eastAsia="Twinkl" w:hAnsi="Twinkl"/>
                                <w:b w:val="0"/>
                                <w:i w:val="0"/>
                                <w:smallCaps w:val="0"/>
                                <w:strike w:val="0"/>
                                <w:color w:val="000000"/>
                                <w:sz w:val="22"/>
                                <w:vertAlign w:val="baseline"/>
                              </w:rPr>
                            </w:r>
                            <w:r w:rsidDel="00000000" w:rsidR="00000000" w:rsidRPr="00000000">
                              <w:rPr>
                                <w:rFonts w:ascii="Twinkl" w:cs="Twinkl" w:eastAsia="Twinkl" w:hAnsi="Twinkl"/>
                                <w:b w:val="0"/>
                                <w:i w:val="0"/>
                                <w:smallCaps w:val="0"/>
                                <w:strike w:val="0"/>
                                <w:color w:val="000000"/>
                                <w:sz w:val="22"/>
                                <w:vertAlign w:val="baseline"/>
                              </w:rPr>
                              <w:t xml:space="preserve">As Deep Thinkers we are curious about how God created each of us with love and purpose. We are able to recognise and celebrate the similarities and differences between ourselves and others. We understand that our bodies are God-given and </w:t>
                            </w:r>
                            <w:r w:rsidDel="00000000" w:rsidR="00000000" w:rsidRPr="00000000">
                              <w:rPr>
                                <w:rFonts w:ascii="Twinkl" w:cs="Twinkl" w:eastAsia="Twinkl" w:hAnsi="Twinkl"/>
                                <w:b w:val="0"/>
                                <w:i w:val="0"/>
                                <w:smallCaps w:val="0"/>
                                <w:strike w:val="0"/>
                                <w:color w:val="000000"/>
                                <w:sz w:val="24"/>
                                <w:vertAlign w:val="baseline"/>
                              </w:rPr>
                              <w:t xml:space="preserve">help us to do many wonderful things. We think about how we can care for our bodies through good hygiene and healthy choices. We learn about the physical differences between boys and girls with respect and sensitivity. We reflect on how Jesus welcomed and loved all children, reminding us that everyone is special and valued.</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7245350</wp:posOffset>
                </wp:positionH>
                <wp:positionV relativeFrom="paragraph">
                  <wp:posOffset>-514349</wp:posOffset>
                </wp:positionV>
                <wp:extent cx="6565900" cy="9804400"/>
                <wp:effectExtent b="0" l="0" r="0" t="0"/>
                <wp:wrapNone/>
                <wp:docPr id="12"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6565900" cy="9804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-215586</wp:posOffset>
                </wp:positionH>
                <wp:positionV relativeFrom="paragraph">
                  <wp:posOffset>-434528</wp:posOffset>
                </wp:positionV>
                <wp:extent cx="5558790" cy="1519171"/>
                <wp:effectExtent b="0" l="0" r="0" t="0"/>
                <wp:wrapNone/>
                <wp:docPr id="10" name=""/>
                <a:graphic>
                  <a:graphicData uri="http://schemas.microsoft.com/office/word/2010/wordprocessingShape">
                    <wps:wsp>
                      <wps:cNvSpPr/>
                      <wps:cNvPr id="2" name="Shape 2"/>
                      <wps:spPr>
                        <a:xfrm>
                          <a:off x="2595180" y="3048990"/>
                          <a:ext cx="5501640" cy="1462021"/>
                        </a:xfrm>
                        <a:prstGeom prst="roundRect">
                          <a:avLst>
                            <a:gd fmla="val 16667" name="adj"/>
                          </a:avLst>
                        </a:prstGeom>
                        <a:solidFill>
                          <a:schemeClr val="lt1"/>
                        </a:solidFill>
                        <a:ln cap="flat" cmpd="sng" w="57150">
                          <a:solidFill>
                            <a:srgbClr val="538135"/>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winkl" w:cs="Twinkl" w:eastAsia="Twinkl" w:hAnsi="Twinkl"/>
                                <w:b w:val="0"/>
                                <w:i w:val="0"/>
                                <w:smallCaps w:val="0"/>
                                <w:strike w:val="0"/>
                                <w:color w:val="000000"/>
                                <w:sz w:val="40"/>
                                <w:vertAlign w:val="baseline"/>
                              </w:rPr>
                              <w:t xml:space="preserve">Palms Class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winkl" w:cs="Twinkl" w:eastAsia="Twinkl" w:hAnsi="Twinkl"/>
                                <w:b w:val="0"/>
                                <w:i w:val="0"/>
                                <w:smallCaps w:val="0"/>
                                <w:strike w:val="0"/>
                                <w:color w:val="000000"/>
                                <w:sz w:val="40"/>
                                <w:vertAlign w:val="baseline"/>
                              </w:rPr>
                            </w:r>
                            <w:r w:rsidDel="00000000" w:rsidR="00000000" w:rsidRPr="00000000">
                              <w:rPr>
                                <w:rFonts w:ascii="Twinkl" w:cs="Twinkl" w:eastAsia="Twinkl" w:hAnsi="Twinkl"/>
                                <w:b w:val="0"/>
                                <w:i w:val="0"/>
                                <w:smallCaps w:val="0"/>
                                <w:strike w:val="0"/>
                                <w:color w:val="000000"/>
                                <w:sz w:val="32"/>
                                <w:vertAlign w:val="baseline"/>
                              </w:rPr>
                              <w:t xml:space="preserve">All about me and Local Geography</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winkl" w:cs="Twinkl" w:eastAsia="Twinkl" w:hAnsi="Twinkl"/>
                                <w:b w:val="0"/>
                                <w:i w:val="0"/>
                                <w:smallCaps w:val="0"/>
                                <w:strike w:val="0"/>
                                <w:color w:val="000000"/>
                                <w:sz w:val="32"/>
                                <w:vertAlign w:val="baseline"/>
                              </w:rPr>
                            </w:r>
                            <w:r w:rsidDel="00000000" w:rsidR="00000000" w:rsidRPr="00000000">
                              <w:rPr>
                                <w:rFonts w:ascii="Twinkl" w:cs="Twinkl" w:eastAsia="Twinkl" w:hAnsi="Twinkl"/>
                                <w:b w:val="0"/>
                                <w:i w:val="1"/>
                                <w:smallCaps w:val="0"/>
                                <w:strike w:val="0"/>
                                <w:color w:val="000000"/>
                                <w:sz w:val="32"/>
                                <w:vertAlign w:val="baseline"/>
                              </w:rPr>
                              <w:t xml:space="preserve">Autumn 1</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winkl" w:cs="Twinkl" w:eastAsia="Twinkl" w:hAnsi="Twinkl"/>
                                <w:b w:val="0"/>
                                <w:i w:val="1"/>
                                <w:smallCaps w:val="0"/>
                                <w:strike w:val="0"/>
                                <w:color w:val="000000"/>
                                <w:sz w:val="32"/>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-215586</wp:posOffset>
                </wp:positionH>
                <wp:positionV relativeFrom="paragraph">
                  <wp:posOffset>-434528</wp:posOffset>
                </wp:positionV>
                <wp:extent cx="5558790" cy="1519171"/>
                <wp:effectExtent b="0" l="0" r="0" t="0"/>
                <wp:wrapNone/>
                <wp:docPr id="10"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5558790" cy="1519171"/>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5532120</wp:posOffset>
            </wp:positionH>
            <wp:positionV relativeFrom="paragraph">
              <wp:posOffset>-389889</wp:posOffset>
            </wp:positionV>
            <wp:extent cx="1600200" cy="1349188"/>
            <wp:effectExtent b="0" l="0" r="0" t="0"/>
            <wp:wrapNone/>
            <wp:docPr id="1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600200" cy="1349188"/>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-430891</wp:posOffset>
                </wp:positionH>
                <wp:positionV relativeFrom="paragraph">
                  <wp:posOffset>1299936</wp:posOffset>
                </wp:positionV>
                <wp:extent cx="7327900" cy="2178957"/>
                <wp:effectExtent b="0" l="0" r="0" t="0"/>
                <wp:wrapNone/>
                <wp:docPr id="14" name=""/>
                <a:graphic>
                  <a:graphicData uri="http://schemas.microsoft.com/office/word/2010/wordprocessingShape">
                    <wps:wsp>
                      <wps:cNvSpPr/>
                      <wps:cNvPr id="6" name="Shape 6"/>
                      <wps:spPr>
                        <a:xfrm>
                          <a:off x="1688400" y="2696872"/>
                          <a:ext cx="7315200" cy="2166257"/>
                        </a:xfrm>
                        <a:prstGeom prst="roundRect">
                          <a:avLst>
                            <a:gd fmla="val 16667" name="adj"/>
                          </a:avLst>
                        </a:prstGeom>
                        <a:solidFill>
                          <a:srgbClr val="A8D08C"/>
                        </a:solidFill>
                        <a:ln cap="flat" cmpd="sng" w="12700">
                          <a:solidFill>
                            <a:schemeClr val="accent6"/>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winkl" w:cs="Twinkl" w:eastAsia="Twinkl" w:hAnsi="Twinkl"/>
                                <w:b w:val="0"/>
                                <w:i w:val="0"/>
                                <w:smallCaps w:val="0"/>
                                <w:strike w:val="0"/>
                                <w:color w:val="000000"/>
                                <w:sz w:val="22"/>
                                <w:vertAlign w:val="baseline"/>
                              </w:rPr>
                              <w:t xml:space="preserve">As Year 1 </w:t>
                            </w:r>
                            <w:r w:rsidDel="00000000" w:rsidR="00000000" w:rsidRPr="00000000">
                              <w:rPr>
                                <w:rFonts w:ascii="Twinkl" w:cs="Twinkl" w:eastAsia="Twinkl" w:hAnsi="Twinkl"/>
                                <w:b w:val="1"/>
                                <w:i w:val="0"/>
                                <w:smallCaps w:val="0"/>
                                <w:strike w:val="0"/>
                                <w:color w:val="000000"/>
                                <w:sz w:val="22"/>
                                <w:vertAlign w:val="baseline"/>
                              </w:rPr>
                              <w:t xml:space="preserve">readers and writers,</w:t>
                            </w:r>
                            <w:r w:rsidDel="00000000" w:rsidR="00000000" w:rsidRPr="00000000">
                              <w:rPr>
                                <w:rFonts w:ascii="Twinkl" w:cs="Twinkl" w:eastAsia="Twinkl" w:hAnsi="Twinkl"/>
                                <w:b w:val="0"/>
                                <w:i w:val="0"/>
                                <w:smallCaps w:val="0"/>
                                <w:strike w:val="0"/>
                                <w:color w:val="000000"/>
                                <w:sz w:val="22"/>
                                <w:vertAlign w:val="baseline"/>
                              </w:rPr>
                              <w:t xml:space="preserve"> we are developing our understanding of how sentences, punctuation and grammar work together to communicate meaning. We explore lists, captions and labels before applying our transcription skills to create clear and purposeful writing. Inspired by </w:t>
                            </w:r>
                            <w:r w:rsidDel="00000000" w:rsidR="00000000" w:rsidRPr="00000000">
                              <w:rPr>
                                <w:rFonts w:ascii="Twinkl" w:cs="Twinkl" w:eastAsia="Twinkl" w:hAnsi="Twinkl"/>
                                <w:b w:val="0"/>
                                <w:i w:val="1"/>
                                <w:smallCaps w:val="0"/>
                                <w:strike w:val="0"/>
                                <w:color w:val="000000"/>
                                <w:sz w:val="22"/>
                                <w:vertAlign w:val="baseline"/>
                              </w:rPr>
                              <w:t xml:space="preserve">The Candy House</w:t>
                            </w:r>
                            <w:r w:rsidDel="00000000" w:rsidR="00000000" w:rsidRPr="00000000">
                              <w:rPr>
                                <w:rFonts w:ascii="Twinkl" w:cs="Twinkl" w:eastAsia="Twinkl" w:hAnsi="Twinkl"/>
                                <w:b w:val="0"/>
                                <w:i w:val="0"/>
                                <w:smallCaps w:val="0"/>
                                <w:strike w:val="0"/>
                                <w:color w:val="000000"/>
                                <w:sz w:val="22"/>
                                <w:vertAlign w:val="baseline"/>
                              </w:rPr>
                              <w:t xml:space="preserve">, we develop descriptive vocabulary and write simple setting descriptions, using words and sentences to help the reader imagine a place.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0"/>
                                <w:i w:val="0"/>
                                <w:smallCaps w:val="0"/>
                                <w:strike w:val="0"/>
                                <w:color w:val="000000"/>
                                <w:sz w:val="22"/>
                                <w:vertAlign w:val="baseline"/>
                              </w:rPr>
                            </w:r>
                            <w:r w:rsidDel="00000000" w:rsidR="00000000" w:rsidRPr="00000000">
                              <w:rPr>
                                <w:rFonts w:ascii="Twinkl" w:cs="Twinkl" w:eastAsia="Twinkl" w:hAnsi="Twinkl"/>
                                <w:b w:val="0"/>
                                <w:i w:val="0"/>
                                <w:smallCaps w:val="0"/>
                                <w:strike w:val="0"/>
                                <w:color w:val="000000"/>
                                <w:sz w:val="22"/>
                                <w:vertAlign w:val="baseline"/>
                              </w:rPr>
                              <w:t xml:space="preserve">As Reception readers and writers, we ae developing our early phonics knowledge</w:t>
                            </w:r>
                            <w:r w:rsidDel="00000000" w:rsidR="00000000" w:rsidRPr="00000000">
                              <w:rPr>
                                <w:rFonts w:ascii="Twinkl" w:cs="Twinkl" w:eastAsia="Twinkl" w:hAnsi="Twinkl"/>
                                <w:b w:val="1"/>
                                <w:i w:val="0"/>
                                <w:smallCaps w:val="0"/>
                                <w:strike w:val="0"/>
                                <w:color w:val="000000"/>
                                <w:sz w:val="22"/>
                                <w:vertAlign w:val="baseline"/>
                              </w:rPr>
                              <w:t xml:space="preserve">, learning to recognise and blend Phase 2 graphemes and sounds. We practise reading and spelling simple words using </w:t>
                            </w:r>
                            <w:r w:rsidDel="00000000" w:rsidR="00000000" w:rsidRPr="00000000">
                              <w:rPr>
                                <w:rFonts w:ascii="Twinkl" w:cs="Twinkl" w:eastAsia="Twinkl" w:hAnsi="Twinkl"/>
                                <w:b w:val="0"/>
                                <w:i w:val="0"/>
                                <w:smallCaps w:val="0"/>
                                <w:strike w:val="0"/>
                                <w:color w:val="000000"/>
                                <w:sz w:val="22"/>
                                <w:vertAlign w:val="baseline"/>
                              </w:rPr>
                              <w:t xml:space="preserve">s, a, t, p, i, n, m, d, g, o, c, k, ck, e, u, r, h, b, f and l</w:t>
                            </w:r>
                            <w:r w:rsidDel="00000000" w:rsidR="00000000" w:rsidRPr="00000000">
                              <w:rPr>
                                <w:rFonts w:ascii="Twinkl" w:cs="Twinkl" w:eastAsia="Twinkl" w:hAnsi="Twinkl"/>
                                <w:b w:val="1"/>
                                <w:i w:val="0"/>
                                <w:smallCaps w:val="0"/>
                                <w:strike w:val="0"/>
                                <w:color w:val="000000"/>
                                <w:sz w:val="22"/>
                                <w:vertAlign w:val="baseline"/>
                              </w:rPr>
                              <w:t xml:space="preserve">, while beginning to read and write the tricky words </w:t>
                            </w:r>
                            <w:r w:rsidDel="00000000" w:rsidR="00000000" w:rsidRPr="00000000">
                              <w:rPr>
                                <w:rFonts w:ascii="Twinkl" w:cs="Twinkl" w:eastAsia="Twinkl" w:hAnsi="Twinkl"/>
                                <w:b w:val="0"/>
                                <w:i w:val="1"/>
                                <w:smallCaps w:val="0"/>
                                <w:strike w:val="0"/>
                                <w:color w:val="000000"/>
                                <w:sz w:val="22"/>
                                <w:vertAlign w:val="baseline"/>
                              </w:rPr>
                              <w:t xml:space="preserve">is, I</w:t>
                            </w:r>
                            <w:r w:rsidDel="00000000" w:rsidR="00000000" w:rsidRPr="00000000">
                              <w:rPr>
                                <w:rFonts w:ascii="Twinkl" w:cs="Twinkl" w:eastAsia="Twinkl" w:hAnsi="Twinkl"/>
                                <w:b w:val="1"/>
                                <w:i w:val="1"/>
                                <w:smallCaps w:val="0"/>
                                <w:strike w:val="0"/>
                                <w:color w:val="000000"/>
                                <w:sz w:val="22"/>
                                <w:vertAlign w:val="baseline"/>
                              </w:rPr>
                              <w:t xml:space="preserve"> and </w:t>
                            </w:r>
                            <w:r w:rsidDel="00000000" w:rsidR="00000000" w:rsidRPr="00000000">
                              <w:rPr>
                                <w:rFonts w:ascii="Twinkl" w:cs="Twinkl" w:eastAsia="Twinkl" w:hAnsi="Twinkl"/>
                                <w:b w:val="0"/>
                                <w:i w:val="1"/>
                                <w:smallCaps w:val="0"/>
                                <w:strike w:val="0"/>
                                <w:color w:val="000000"/>
                                <w:sz w:val="22"/>
                                <w:vertAlign w:val="baseline"/>
                              </w:rPr>
                              <w:t xml:space="preserve">the</w:t>
                            </w:r>
                            <w:r w:rsidDel="00000000" w:rsidR="00000000" w:rsidRPr="00000000">
                              <w:rPr>
                                <w:rFonts w:ascii="Twinkl" w:cs="Twinkl" w:eastAsia="Twinkl" w:hAnsi="Twinkl"/>
                                <w:b w:val="1"/>
                                <w:i w:val="1"/>
                                <w:smallCaps w:val="0"/>
                                <w:strike w:val="0"/>
                                <w:color w:val="000000"/>
                                <w:sz w:val="22"/>
                                <w:vertAlign w:val="baseline"/>
                              </w:rPr>
                              <w:t xml:space="preserve">.</w:t>
                            </w:r>
                            <w:r w:rsidDel="00000000" w:rsidR="00000000" w:rsidRPr="00000000">
                              <w:rPr>
                                <w:rFonts w:ascii="Twinkl" w:cs="Twinkl" w:eastAsia="Twinkl" w:hAnsi="Twinkl"/>
                                <w:b w:val="1"/>
                                <w:i w:val="0"/>
                                <w:smallCaps w:val="0"/>
                                <w:strike w:val="0"/>
                                <w:color w:val="000000"/>
                                <w:sz w:val="22"/>
                                <w:vertAlign w:val="baseline"/>
                              </w:rPr>
                              <w:t xml:space="preserve"> </w:t>
                            </w:r>
                            <w:r w:rsidDel="00000000" w:rsidR="00000000" w:rsidRPr="00000000">
                              <w:rPr>
                                <w:rFonts w:ascii="Twinkl" w:cs="Twinkl" w:eastAsia="Twinkl" w:hAnsi="Twinkl"/>
                                <w:b w:val="1"/>
                                <w:i w:val="0"/>
                                <w:smallCaps w:val="0"/>
                                <w:strike w:val="0"/>
                                <w:color w:val="000000"/>
                                <w:sz w:val="27"/>
                                <w:vertAlign w:val="baseline"/>
                              </w:rPr>
                              <w:t xml:space="preserve">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-430891</wp:posOffset>
                </wp:positionH>
                <wp:positionV relativeFrom="paragraph">
                  <wp:posOffset>1299936</wp:posOffset>
                </wp:positionV>
                <wp:extent cx="7327900" cy="2178957"/>
                <wp:effectExtent b="0" l="0" r="0" t="0"/>
                <wp:wrapNone/>
                <wp:docPr id="14"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7327900" cy="2178957"/>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-354057</wp:posOffset>
                </wp:positionH>
                <wp:positionV relativeFrom="paragraph">
                  <wp:posOffset>7570107</wp:posOffset>
                </wp:positionV>
                <wp:extent cx="7306129" cy="807357"/>
                <wp:effectExtent b="0" l="0" r="0" t="0"/>
                <wp:wrapNone/>
                <wp:docPr id="15" name=""/>
                <a:graphic>
                  <a:graphicData uri="http://schemas.microsoft.com/office/word/2010/wordprocessingShape">
                    <wps:wsp>
                      <wps:cNvSpPr/>
                      <wps:cNvPr id="7" name="Shape 7"/>
                      <wps:spPr>
                        <a:xfrm>
                          <a:off x="1699286" y="3382672"/>
                          <a:ext cx="7293429" cy="794657"/>
                        </a:xfrm>
                        <a:prstGeom prst="roundRect">
                          <a:avLst>
                            <a:gd fmla="val 16667" name="adj"/>
                          </a:avLst>
                        </a:prstGeom>
                        <a:solidFill>
                          <a:srgbClr val="A8D08C"/>
                        </a:solidFill>
                        <a:ln cap="flat" cmpd="sng" w="12700">
                          <a:solidFill>
                            <a:schemeClr val="accent6"/>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winkl" w:cs="Twinkl" w:eastAsia="Twinkl" w:hAnsi="Twinkl"/>
                                <w:b w:val="0"/>
                                <w:i w:val="0"/>
                                <w:smallCaps w:val="0"/>
                                <w:strike w:val="0"/>
                                <w:color w:val="000000"/>
                                <w:sz w:val="22"/>
                                <w:vertAlign w:val="baseline"/>
                              </w:rPr>
                              <w:t xml:space="preserve">As Geographers we are exploring our local park, using maps, compass directions and fieldwork skills to identify human and physical features, collect and record data, and consider how the park is used and how it could be improved.</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winkl" w:cs="Twinkl" w:eastAsia="Twinkl" w:hAnsi="Twinkl"/>
                                <w:b w:val="0"/>
                                <w:i w:val="0"/>
                                <w:smallCaps w:val="0"/>
                                <w:strike w:val="0"/>
                                <w:color w:val="000000"/>
                                <w:sz w:val="22"/>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-354057</wp:posOffset>
                </wp:positionH>
                <wp:positionV relativeFrom="paragraph">
                  <wp:posOffset>7570107</wp:posOffset>
                </wp:positionV>
                <wp:extent cx="7306129" cy="807357"/>
                <wp:effectExtent b="0" l="0" r="0" t="0"/>
                <wp:wrapNone/>
                <wp:docPr id="15"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7306129" cy="807357"/>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-442912</wp:posOffset>
                </wp:positionH>
                <wp:positionV relativeFrom="paragraph">
                  <wp:posOffset>3538538</wp:posOffset>
                </wp:positionV>
                <wp:extent cx="7495450" cy="1778743"/>
                <wp:effectExtent b="0" l="0" r="0" t="0"/>
                <wp:wrapNone/>
                <wp:docPr id="11" name=""/>
                <a:graphic>
                  <a:graphicData uri="http://schemas.microsoft.com/office/word/2010/wordprocessingShape">
                    <wps:wsp>
                      <wps:cNvSpPr/>
                      <wps:cNvPr id="3" name="Shape 3"/>
                      <wps:spPr>
                        <a:xfrm>
                          <a:off x="1604625" y="2898258"/>
                          <a:ext cx="7482750" cy="1763485"/>
                        </a:xfrm>
                        <a:prstGeom prst="roundRect">
                          <a:avLst>
                            <a:gd fmla="val 16667" name="adj"/>
                          </a:avLst>
                        </a:prstGeom>
                        <a:solidFill>
                          <a:srgbClr val="A8D08C"/>
                        </a:solidFill>
                        <a:ln cap="flat" cmpd="sng" w="12700">
                          <a:solidFill>
                            <a:schemeClr val="accent6"/>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0"/>
                                <w:i w:val="0"/>
                                <w:smallCaps w:val="0"/>
                                <w:strike w:val="0"/>
                                <w:color w:val="000000"/>
                                <w:sz w:val="22"/>
                                <w:vertAlign w:val="baseline"/>
                              </w:rPr>
                              <w:t xml:space="preserve">As Year 1 Mathematicians we are building our understanding of numbers to 100, exploring how numbers are composed and decomposed in different ways. We develop confidence with counting, recognising, representing and comparing numbers, using practical resources and mathematical language to explain our thinking.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winkl" w:cs="Twinkl" w:eastAsia="Twinkl" w:hAnsi="Twinkl"/>
                                <w:b w:val="0"/>
                                <w:i w:val="0"/>
                                <w:smallCaps w:val="0"/>
                                <w:strike w:val="0"/>
                                <w:color w:val="000000"/>
                                <w:sz w:val="22"/>
                                <w:vertAlign w:val="baseline"/>
                              </w:rPr>
                            </w:r>
                            <w:r w:rsidDel="00000000" w:rsidR="00000000" w:rsidRPr="00000000">
                              <w:rPr>
                                <w:rFonts w:ascii="Twinkl" w:cs="Twinkl" w:eastAsia="Twinkl" w:hAnsi="Twinkl"/>
                                <w:b w:val="0"/>
                                <w:i w:val="0"/>
                                <w:smallCaps w:val="0"/>
                                <w:strike w:val="0"/>
                                <w:color w:val="000000"/>
                                <w:sz w:val="22"/>
                                <w:vertAlign w:val="baseline"/>
                              </w:rPr>
                              <w:t xml:space="preserve">As Reception Mathematicians we are </w:t>
                            </w:r>
                            <w:r w:rsidDel="00000000" w:rsidR="00000000" w:rsidRPr="00000000">
                              <w:rPr>
                                <w:rFonts w:ascii="Twinkl" w:cs="Twinkl" w:eastAsia="Twinkl" w:hAnsi="Twinkl"/>
                                <w:b w:val="1"/>
                                <w:i w:val="0"/>
                                <w:smallCaps w:val="0"/>
                                <w:strike w:val="0"/>
                                <w:color w:val="000000"/>
                                <w:sz w:val="22"/>
                                <w:vertAlign w:val="baseline"/>
                              </w:rPr>
                              <w:t xml:space="preserve">developing our understanding of number and quantity</w:t>
                            </w:r>
                            <w:r w:rsidDel="00000000" w:rsidR="00000000" w:rsidRPr="00000000">
                              <w:rPr>
                                <w:rFonts w:ascii="Twinkl" w:cs="Twinkl" w:eastAsia="Twinkl" w:hAnsi="Twinkl"/>
                                <w:b w:val="0"/>
                                <w:i w:val="0"/>
                                <w:smallCaps w:val="0"/>
                                <w:strike w:val="0"/>
                                <w:color w:val="000000"/>
                                <w:sz w:val="22"/>
                                <w:vertAlign w:val="baseline"/>
                              </w:rPr>
                              <w:t xml:space="preserve">, learning to subitise small amounts within 3 and confidently count objects. We explore how numbers are made from 1s, investigate the composition of 3 and 4, and compare groups by looking, using mathematical language such as </w:t>
                            </w:r>
                            <w:r w:rsidDel="00000000" w:rsidR="00000000" w:rsidRPr="00000000">
                              <w:rPr>
                                <w:rFonts w:ascii="Twinkl" w:cs="Twinkl" w:eastAsia="Twinkl" w:hAnsi="Twinkl"/>
                                <w:b w:val="1"/>
                                <w:i w:val="0"/>
                                <w:smallCaps w:val="0"/>
                                <w:strike w:val="0"/>
                                <w:color w:val="000000"/>
                                <w:sz w:val="22"/>
                                <w:vertAlign w:val="baseline"/>
                              </w:rPr>
                              <w:t xml:space="preserve">more than</w:t>
                            </w:r>
                            <w:r w:rsidDel="00000000" w:rsidR="00000000" w:rsidRPr="00000000">
                              <w:rPr>
                                <w:rFonts w:ascii="Twinkl" w:cs="Twinkl" w:eastAsia="Twinkl" w:hAnsi="Twinkl"/>
                                <w:b w:val="0"/>
                                <w:i w:val="0"/>
                                <w:smallCaps w:val="0"/>
                                <w:strike w:val="0"/>
                                <w:color w:val="000000"/>
                                <w:sz w:val="22"/>
                                <w:vertAlign w:val="baseline"/>
                              </w:rPr>
                              <w:t xml:space="preserve"> and </w:t>
                            </w:r>
                            <w:r w:rsidDel="00000000" w:rsidR="00000000" w:rsidRPr="00000000">
                              <w:rPr>
                                <w:rFonts w:ascii="Twinkl" w:cs="Twinkl" w:eastAsia="Twinkl" w:hAnsi="Twinkl"/>
                                <w:b w:val="1"/>
                                <w:i w:val="0"/>
                                <w:smallCaps w:val="0"/>
                                <w:strike w:val="0"/>
                                <w:color w:val="000000"/>
                                <w:sz w:val="22"/>
                                <w:vertAlign w:val="baseline"/>
                              </w:rPr>
                              <w:t xml:space="preserve">fewer than</w:t>
                            </w:r>
                            <w:r w:rsidDel="00000000" w:rsidR="00000000" w:rsidRPr="00000000">
                              <w:rPr>
                                <w:rFonts w:ascii="Twinkl" w:cs="Twinkl" w:eastAsia="Twinkl" w:hAnsi="Twinkl"/>
                                <w:b w:val="0"/>
                                <w:i w:val="0"/>
                                <w:smallCaps w:val="0"/>
                                <w:strike w:val="0"/>
                                <w:color w:val="000000"/>
                                <w:sz w:val="22"/>
                                <w:vertAlign w:val="baseline"/>
                              </w:rPr>
                              <w:t xml:space="preserve">.</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-442912</wp:posOffset>
                </wp:positionH>
                <wp:positionV relativeFrom="paragraph">
                  <wp:posOffset>3538538</wp:posOffset>
                </wp:positionV>
                <wp:extent cx="7495450" cy="1778743"/>
                <wp:effectExtent b="0" l="0" r="0" t="0"/>
                <wp:wrapNone/>
                <wp:docPr id="11"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7495450" cy="177874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-430347</wp:posOffset>
                </wp:positionH>
                <wp:positionV relativeFrom="paragraph">
                  <wp:posOffset>5675176</wp:posOffset>
                </wp:positionV>
                <wp:extent cx="7469414" cy="1591129"/>
                <wp:effectExtent b="0" l="0" r="0" t="0"/>
                <wp:wrapNone/>
                <wp:docPr id="13" name=""/>
                <a:graphic>
                  <a:graphicData uri="http://schemas.microsoft.com/office/word/2010/wordprocessingShape">
                    <wps:wsp>
                      <wps:cNvSpPr/>
                      <wps:cNvPr id="5" name="Shape 5"/>
                      <wps:spPr>
                        <a:xfrm>
                          <a:off x="1617643" y="2990786"/>
                          <a:ext cx="7456714" cy="1578429"/>
                        </a:xfrm>
                        <a:prstGeom prst="roundRect">
                          <a:avLst>
                            <a:gd fmla="val 16667" name="adj"/>
                          </a:avLst>
                        </a:prstGeom>
                        <a:solidFill>
                          <a:srgbClr val="A8D08C"/>
                        </a:solidFill>
                        <a:ln cap="flat" cmpd="sng" w="12700">
                          <a:solidFill>
                            <a:schemeClr val="accent6"/>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winkl" w:cs="Twinkl" w:eastAsia="Twinkl" w:hAnsi="Twinkl"/>
                                <w:b w:val="0"/>
                                <w:i w:val="0"/>
                                <w:smallCaps w:val="0"/>
                                <w:strike w:val="0"/>
                                <w:color w:val="000000"/>
                                <w:sz w:val="22"/>
                                <w:vertAlign w:val="baseline"/>
                              </w:rPr>
                              <w:t xml:space="preserve">As</w:t>
                            </w:r>
                            <w:r w:rsidDel="00000000" w:rsidR="00000000" w:rsidRPr="00000000">
                              <w:rPr>
                                <w:rFonts w:ascii="Twinkl" w:cs="Twinkl" w:eastAsia="Twinkl" w:hAnsi="Twinkl"/>
                                <w:b w:val="1"/>
                                <w:i w:val="0"/>
                                <w:smallCaps w:val="0"/>
                                <w:strike w:val="0"/>
                                <w:color w:val="000000"/>
                                <w:sz w:val="22"/>
                                <w:vertAlign w:val="baseline"/>
                              </w:rPr>
                              <w:t xml:space="preserve"> Theologians </w:t>
                            </w:r>
                            <w:r w:rsidDel="00000000" w:rsidR="00000000" w:rsidRPr="00000000">
                              <w:rPr>
                                <w:rFonts w:ascii="Twinkl" w:cs="Twinkl" w:eastAsia="Twinkl" w:hAnsi="Twinkl"/>
                                <w:b w:val="0"/>
                                <w:i w:val="0"/>
                                <w:smallCaps w:val="0"/>
                                <w:strike w:val="0"/>
                                <w:color w:val="000000"/>
                                <w:sz w:val="22"/>
                                <w:vertAlign w:val="baseline"/>
                              </w:rPr>
                              <w:t xml:space="preserve">we are deepening our understanding of Creation and Covenant. We will learn about the 6 days of creation and that God rested on the 7</w:t>
                            </w:r>
                            <w:r w:rsidDel="00000000" w:rsidR="00000000" w:rsidRPr="00000000">
                              <w:rPr>
                                <w:rFonts w:ascii="Twinkl" w:cs="Twinkl" w:eastAsia="Twinkl" w:hAnsi="Twinkl"/>
                                <w:b w:val="0"/>
                                <w:i w:val="0"/>
                                <w:smallCaps w:val="0"/>
                                <w:strike w:val="0"/>
                                <w:color w:val="000000"/>
                                <w:sz w:val="22"/>
                                <w:vertAlign w:val="superscript"/>
                              </w:rPr>
                              <w:t xml:space="preserve">th</w:t>
                            </w:r>
                            <w:r w:rsidDel="00000000" w:rsidR="00000000" w:rsidRPr="00000000">
                              <w:rPr>
                                <w:rFonts w:ascii="Twinkl" w:cs="Twinkl" w:eastAsia="Twinkl" w:hAnsi="Twinkl"/>
                                <w:b w:val="0"/>
                                <w:i w:val="0"/>
                                <w:smallCaps w:val="0"/>
                                <w:strike w:val="0"/>
                                <w:color w:val="000000"/>
                                <w:sz w:val="22"/>
                                <w:vertAlign w:val="baseline"/>
                              </w:rPr>
                              <w:t xml:space="preserve"> day. We learn about the Creed, that the Creed says God made heaven and earth, and everything we can see and cannot see. We learn that creation is full of awe and wonder. God gives humans the responsibility for taking care of the world and being stewards of Creations. We learn about Pope Francis wrote a letter called Laudato Si’ which means ‘Praise be to you’. The we must take care of the earth and everyone’s home. We also learn and discuss the value of the Our Father prayer.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-430347</wp:posOffset>
                </wp:positionH>
                <wp:positionV relativeFrom="paragraph">
                  <wp:posOffset>5675176</wp:posOffset>
                </wp:positionV>
                <wp:extent cx="7469414" cy="1591129"/>
                <wp:effectExtent b="0" l="0" r="0" t="0"/>
                <wp:wrapNone/>
                <wp:docPr id="13"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7469414" cy="1591129"/>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-343806</wp:posOffset>
                </wp:positionH>
                <wp:positionV relativeFrom="paragraph">
                  <wp:posOffset>8669564</wp:posOffset>
                </wp:positionV>
                <wp:extent cx="7349671" cy="485535"/>
                <wp:effectExtent b="0" l="0" r="0" t="0"/>
                <wp:wrapNone/>
                <wp:docPr id="16" name=""/>
                <a:graphic>
                  <a:graphicData uri="http://schemas.microsoft.com/office/word/2010/wordprocessingShape">
                    <wps:wsp>
                      <wps:cNvSpPr/>
                      <wps:cNvPr id="8" name="Shape 8"/>
                      <wps:spPr>
                        <a:xfrm>
                          <a:off x="1677515" y="3545957"/>
                          <a:ext cx="7336971" cy="468086"/>
                        </a:xfrm>
                        <a:prstGeom prst="roundRect">
                          <a:avLst>
                            <a:gd fmla="val 16667" name="adj"/>
                          </a:avLst>
                        </a:prstGeom>
                        <a:solidFill>
                          <a:srgbClr val="A7DA9E"/>
                        </a:solidFill>
                        <a:ln cap="flat" cmpd="sng" w="12700">
                          <a:solidFill>
                            <a:srgbClr val="538135"/>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winkl" w:cs="Twinkl" w:eastAsia="Twinkl" w:hAnsi="Twinkl"/>
                                <w:b w:val="1"/>
                                <w:i w:val="0"/>
                                <w:smallCaps w:val="0"/>
                                <w:strike w:val="0"/>
                                <w:color w:val="000000"/>
                                <w:sz w:val="28"/>
                                <w:vertAlign w:val="baseline"/>
                              </w:rPr>
                              <w:t xml:space="preserve">Our Gospel Values are: </w:t>
                            </w:r>
                            <w:r w:rsidDel="00000000" w:rsidR="00000000" w:rsidRPr="00000000">
                              <w:rPr>
                                <w:rFonts w:ascii="Twinkl" w:cs="Twinkl" w:eastAsia="Twinkl" w:hAnsi="Twinkl"/>
                                <w:b w:val="1"/>
                                <w:i w:val="0"/>
                                <w:smallCaps w:val="0"/>
                                <w:strike w:val="0"/>
                                <w:color w:val="000000"/>
                                <w:sz w:val="28"/>
                                <w:vertAlign w:val="baseline"/>
                              </w:rPr>
                              <w:t xml:space="preserve">Compassionate and Loving</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-343806</wp:posOffset>
                </wp:positionH>
                <wp:positionV relativeFrom="paragraph">
                  <wp:posOffset>8669564</wp:posOffset>
                </wp:positionV>
                <wp:extent cx="7349671" cy="485535"/>
                <wp:effectExtent b="0" l="0" r="0" t="0"/>
                <wp:wrapNone/>
                <wp:docPr id="16"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7349671" cy="485535"/>
                        </a:xfrm>
                        <a:prstGeom prst="rect"/>
                        <a:ln/>
                      </pic:spPr>
                    </pic:pic>
                  </a:graphicData>
                </a:graphic>
              </wp:anchor>
            </w:drawing>
          </mc:Fallback>
        </mc:AlternateContent>
      </w:r>
    </w:p>
    <w:sectPr>
      <w:footerReference r:id="rId9" w:type="default"/>
      <w:pgSz w:h="16838" w:w="23811"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2">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bCs w:val="1"/>
      <w:sz w:val="27"/>
      <w:szCs w:val="27"/>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unhideWhenUsed w:val="1"/>
    <w:rsid w:val="0009408F"/>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Heading3Char" w:customStyle="1">
    <w:name w:val="Heading 3 Char"/>
    <w:basedOn w:val="DefaultParagraphFont"/>
    <w:link w:val="Heading3"/>
    <w:uiPriority w:val="9"/>
    <w:rsid w:val="0070524B"/>
    <w:rPr>
      <w:rFonts w:ascii="Times New Roman" w:cs="Times New Roman" w:eastAsia="Times New Roman" w:hAnsi="Times New Roman"/>
      <w:b w:val="1"/>
      <w:bCs w:val="1"/>
      <w:sz w:val="27"/>
      <w:szCs w:val="27"/>
      <w:lang w:eastAsia="en-GB"/>
    </w:rPr>
  </w:style>
  <w:style w:type="character" w:styleId="Strong">
    <w:name w:val="Strong"/>
    <w:basedOn w:val="DefaultParagraphFont"/>
    <w:uiPriority w:val="22"/>
    <w:qFormat w:val="1"/>
    <w:rsid w:val="0070524B"/>
    <w:rPr>
      <w:b w:val="1"/>
      <w:bCs w:val="1"/>
    </w:rPr>
  </w:style>
  <w:style w:type="character" w:styleId="Emphasis">
    <w:name w:val="Emphasis"/>
    <w:basedOn w:val="DefaultParagraphFont"/>
    <w:uiPriority w:val="20"/>
    <w:qFormat w:val="1"/>
    <w:rsid w:val="007B65C7"/>
    <w:rPr>
      <w:i w:val="1"/>
      <w:i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EqS9ltrFmTy0Fd3qjugNhvGacA==">CgMxLjAyDmguZDN6aGpvdHFoaDFlOAByITFSMFJ3ckROWEN2ZzJBQ19qdTlfWXFGRTUtYlhtblZXcQ==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2026-03-31T13:11:00Z</dcterms:created>
  <dc:creator>F Carder</dc:creator>
</cp:coreProperties>
</file>